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0D9B4" w14:textId="77777777" w:rsidR="006068F1" w:rsidRPr="00CF57D1" w:rsidRDefault="00B15C96" w:rsidP="00CF57D1">
      <w:pPr>
        <w:rPr>
          <w:sz w:val="28"/>
          <w:szCs w:val="28"/>
        </w:rPr>
      </w:pPr>
      <w:proofErr w:type="spellStart"/>
      <w:r w:rsidRPr="00CF57D1">
        <w:rPr>
          <w:sz w:val="28"/>
          <w:szCs w:val="28"/>
        </w:rPr>
        <w:t>Nu‘uanu</w:t>
      </w:r>
      <w:proofErr w:type="spellEnd"/>
      <w:r w:rsidRPr="00CF57D1">
        <w:rPr>
          <w:sz w:val="28"/>
          <w:szCs w:val="28"/>
        </w:rPr>
        <w:t xml:space="preserve"> Congregational Church</w:t>
      </w:r>
    </w:p>
    <w:p w14:paraId="1FFC7CC6" w14:textId="77777777" w:rsidR="00B15C96" w:rsidRPr="00CF57D1" w:rsidRDefault="00B15C96" w:rsidP="00CF57D1">
      <w:pPr>
        <w:rPr>
          <w:sz w:val="28"/>
          <w:szCs w:val="28"/>
        </w:rPr>
      </w:pPr>
      <w:r w:rsidRPr="00CF57D1">
        <w:rPr>
          <w:sz w:val="28"/>
          <w:szCs w:val="28"/>
        </w:rPr>
        <w:t>Second Sunday after Epiphany</w:t>
      </w:r>
    </w:p>
    <w:p w14:paraId="344B7C1E" w14:textId="77777777" w:rsidR="00B15C96" w:rsidRPr="00CF57D1" w:rsidRDefault="00B15C96" w:rsidP="00CF57D1">
      <w:pPr>
        <w:rPr>
          <w:sz w:val="28"/>
          <w:szCs w:val="28"/>
        </w:rPr>
      </w:pPr>
      <w:r w:rsidRPr="00CF57D1">
        <w:rPr>
          <w:sz w:val="28"/>
          <w:szCs w:val="28"/>
        </w:rPr>
        <w:t>January 14, 2018</w:t>
      </w:r>
    </w:p>
    <w:p w14:paraId="4EE5499D" w14:textId="77777777" w:rsidR="00B15C96" w:rsidRPr="00CF57D1" w:rsidRDefault="00B15C96" w:rsidP="00CF57D1">
      <w:pPr>
        <w:rPr>
          <w:sz w:val="28"/>
          <w:szCs w:val="28"/>
        </w:rPr>
      </w:pPr>
      <w:r w:rsidRPr="00CF57D1">
        <w:rPr>
          <w:sz w:val="28"/>
          <w:szCs w:val="28"/>
        </w:rPr>
        <w:t>Neal MacPherson</w:t>
      </w:r>
    </w:p>
    <w:p w14:paraId="4D45E726" w14:textId="77777777" w:rsidR="00B15C96" w:rsidRPr="00CF57D1" w:rsidRDefault="00B15C96" w:rsidP="00CF57D1">
      <w:pPr>
        <w:rPr>
          <w:sz w:val="28"/>
          <w:szCs w:val="28"/>
        </w:rPr>
      </w:pPr>
    </w:p>
    <w:p w14:paraId="0DC171DA" w14:textId="77777777" w:rsidR="00B15C96" w:rsidRPr="00CF57D1" w:rsidRDefault="00B15C96" w:rsidP="00CF57D1">
      <w:pPr>
        <w:rPr>
          <w:sz w:val="28"/>
          <w:szCs w:val="28"/>
        </w:rPr>
      </w:pPr>
    </w:p>
    <w:p w14:paraId="513971E4" w14:textId="2D4FD8C9" w:rsidR="00B15C96" w:rsidRPr="00CF57D1" w:rsidRDefault="00B15C96" w:rsidP="00CF57D1">
      <w:pPr>
        <w:rPr>
          <w:sz w:val="28"/>
          <w:szCs w:val="28"/>
        </w:rPr>
      </w:pPr>
      <w:r w:rsidRPr="00CF57D1">
        <w:rPr>
          <w:sz w:val="28"/>
          <w:szCs w:val="28"/>
        </w:rPr>
        <w:t xml:space="preserve">KNOWN BY GOD                                 </w:t>
      </w:r>
      <w:r w:rsidR="00CF57D1">
        <w:rPr>
          <w:sz w:val="28"/>
          <w:szCs w:val="28"/>
        </w:rPr>
        <w:t xml:space="preserve">                           </w:t>
      </w:r>
      <w:r w:rsidRPr="00CF57D1">
        <w:rPr>
          <w:sz w:val="28"/>
          <w:szCs w:val="28"/>
        </w:rPr>
        <w:t xml:space="preserve">    1 Samuel 3:1–20</w:t>
      </w:r>
    </w:p>
    <w:p w14:paraId="23D30C6D" w14:textId="6B3C506A" w:rsidR="00B15C96" w:rsidRPr="00CF57D1" w:rsidRDefault="00B15C96" w:rsidP="00CF57D1">
      <w:pPr>
        <w:rPr>
          <w:sz w:val="28"/>
          <w:szCs w:val="28"/>
        </w:rPr>
      </w:pPr>
      <w:r w:rsidRPr="00CF57D1">
        <w:rPr>
          <w:sz w:val="28"/>
          <w:szCs w:val="28"/>
        </w:rPr>
        <w:tab/>
      </w:r>
      <w:r w:rsidRPr="00CF57D1">
        <w:rPr>
          <w:sz w:val="28"/>
          <w:szCs w:val="28"/>
        </w:rPr>
        <w:tab/>
      </w:r>
      <w:r w:rsidRPr="00CF57D1">
        <w:rPr>
          <w:sz w:val="28"/>
          <w:szCs w:val="28"/>
        </w:rPr>
        <w:tab/>
      </w:r>
      <w:r w:rsidRPr="00CF57D1">
        <w:rPr>
          <w:sz w:val="28"/>
          <w:szCs w:val="28"/>
        </w:rPr>
        <w:tab/>
      </w:r>
      <w:r w:rsidRPr="00CF57D1">
        <w:rPr>
          <w:sz w:val="28"/>
          <w:szCs w:val="28"/>
        </w:rPr>
        <w:tab/>
      </w:r>
      <w:r w:rsidRPr="00CF57D1">
        <w:rPr>
          <w:sz w:val="28"/>
          <w:szCs w:val="28"/>
        </w:rPr>
        <w:tab/>
        <w:t xml:space="preserve">    </w:t>
      </w:r>
      <w:r w:rsidR="00CF57D1">
        <w:rPr>
          <w:sz w:val="28"/>
          <w:szCs w:val="28"/>
        </w:rPr>
        <w:t xml:space="preserve">              </w:t>
      </w:r>
      <w:r w:rsidRPr="00CF57D1">
        <w:rPr>
          <w:sz w:val="28"/>
          <w:szCs w:val="28"/>
        </w:rPr>
        <w:t xml:space="preserve">     Psalm 139:1–18; 23, 24</w:t>
      </w:r>
    </w:p>
    <w:p w14:paraId="729067D8" w14:textId="03E5D199" w:rsidR="00B15C96" w:rsidRPr="00CF57D1" w:rsidRDefault="00B15C96" w:rsidP="00CF57D1">
      <w:pPr>
        <w:rPr>
          <w:sz w:val="28"/>
          <w:szCs w:val="28"/>
        </w:rPr>
      </w:pPr>
      <w:r w:rsidRPr="00CF57D1">
        <w:rPr>
          <w:sz w:val="28"/>
          <w:szCs w:val="28"/>
        </w:rPr>
        <w:t xml:space="preserve">                                                                         </w:t>
      </w:r>
      <w:r w:rsidR="00CF57D1">
        <w:rPr>
          <w:sz w:val="28"/>
          <w:szCs w:val="28"/>
        </w:rPr>
        <w:t xml:space="preserve">                           </w:t>
      </w:r>
      <w:r w:rsidRPr="00CF57D1">
        <w:rPr>
          <w:sz w:val="28"/>
          <w:szCs w:val="28"/>
        </w:rPr>
        <w:t xml:space="preserve"> John 1:43–51</w:t>
      </w:r>
    </w:p>
    <w:p w14:paraId="28ECB6CA" w14:textId="77777777" w:rsidR="00B15C96" w:rsidRPr="00CF57D1" w:rsidRDefault="00B15C96" w:rsidP="00CF57D1">
      <w:pPr>
        <w:rPr>
          <w:sz w:val="28"/>
          <w:szCs w:val="28"/>
        </w:rPr>
      </w:pPr>
    </w:p>
    <w:p w14:paraId="1C2D3DD3" w14:textId="77777777" w:rsidR="00B15C96" w:rsidRPr="00CF57D1" w:rsidRDefault="00B15C96" w:rsidP="00CF57D1">
      <w:pPr>
        <w:rPr>
          <w:i/>
          <w:sz w:val="28"/>
          <w:szCs w:val="28"/>
        </w:rPr>
      </w:pPr>
      <w:r w:rsidRPr="00CF57D1">
        <w:rPr>
          <w:sz w:val="28"/>
          <w:szCs w:val="28"/>
        </w:rPr>
        <w:tab/>
      </w:r>
      <w:r w:rsidRPr="00CF57D1">
        <w:rPr>
          <w:i/>
          <w:sz w:val="28"/>
          <w:szCs w:val="28"/>
        </w:rPr>
        <w:tab/>
        <w:t>Where can I go from your spirit?</w:t>
      </w:r>
    </w:p>
    <w:p w14:paraId="0EA98459" w14:textId="77777777" w:rsidR="00B15C96" w:rsidRPr="00CF57D1" w:rsidRDefault="00B15C96" w:rsidP="00CF57D1">
      <w:pPr>
        <w:rPr>
          <w:i/>
          <w:sz w:val="28"/>
          <w:szCs w:val="28"/>
        </w:rPr>
      </w:pPr>
      <w:r w:rsidRPr="00CF57D1">
        <w:rPr>
          <w:i/>
          <w:sz w:val="28"/>
          <w:szCs w:val="28"/>
        </w:rPr>
        <w:tab/>
      </w:r>
      <w:r w:rsidRPr="00CF57D1">
        <w:rPr>
          <w:i/>
          <w:sz w:val="28"/>
          <w:szCs w:val="28"/>
        </w:rPr>
        <w:tab/>
        <w:t xml:space="preserve">   Or where can I flee from your presence?</w:t>
      </w:r>
    </w:p>
    <w:p w14:paraId="184702C1" w14:textId="77777777" w:rsidR="00B15C96" w:rsidRPr="00CF57D1" w:rsidRDefault="00B15C96" w:rsidP="00CF57D1">
      <w:pPr>
        <w:rPr>
          <w:i/>
          <w:sz w:val="28"/>
          <w:szCs w:val="28"/>
        </w:rPr>
      </w:pPr>
      <w:r w:rsidRPr="00CF57D1">
        <w:rPr>
          <w:i/>
          <w:sz w:val="28"/>
          <w:szCs w:val="28"/>
        </w:rPr>
        <w:tab/>
      </w:r>
      <w:r w:rsidRPr="00CF57D1">
        <w:rPr>
          <w:i/>
          <w:sz w:val="28"/>
          <w:szCs w:val="28"/>
        </w:rPr>
        <w:tab/>
        <w:t>If I ascend to heaven, you are there</w:t>
      </w:r>
      <w:proofErr w:type="gramStart"/>
      <w:r w:rsidRPr="00CF57D1">
        <w:rPr>
          <w:i/>
          <w:sz w:val="28"/>
          <w:szCs w:val="28"/>
        </w:rPr>
        <w:t>;</w:t>
      </w:r>
      <w:proofErr w:type="gramEnd"/>
    </w:p>
    <w:p w14:paraId="77417755" w14:textId="77777777" w:rsidR="00B15C96" w:rsidRPr="00CF57D1" w:rsidRDefault="00B15C96" w:rsidP="00CF57D1">
      <w:pPr>
        <w:rPr>
          <w:i/>
          <w:sz w:val="28"/>
          <w:szCs w:val="28"/>
        </w:rPr>
      </w:pPr>
      <w:r w:rsidRPr="00CF57D1">
        <w:rPr>
          <w:i/>
          <w:sz w:val="28"/>
          <w:szCs w:val="28"/>
        </w:rPr>
        <w:tab/>
      </w:r>
      <w:r w:rsidRPr="00CF57D1">
        <w:rPr>
          <w:i/>
          <w:sz w:val="28"/>
          <w:szCs w:val="28"/>
        </w:rPr>
        <w:tab/>
        <w:t xml:space="preserve">   </w:t>
      </w:r>
      <w:proofErr w:type="gramStart"/>
      <w:r w:rsidRPr="00CF57D1">
        <w:rPr>
          <w:i/>
          <w:sz w:val="28"/>
          <w:szCs w:val="28"/>
        </w:rPr>
        <w:t>if</w:t>
      </w:r>
      <w:proofErr w:type="gramEnd"/>
      <w:r w:rsidRPr="00CF57D1">
        <w:rPr>
          <w:i/>
          <w:sz w:val="28"/>
          <w:szCs w:val="28"/>
        </w:rPr>
        <w:t xml:space="preserve"> I make my bed in </w:t>
      </w:r>
      <w:proofErr w:type="spellStart"/>
      <w:r w:rsidRPr="00CF57D1">
        <w:rPr>
          <w:i/>
          <w:sz w:val="28"/>
          <w:szCs w:val="28"/>
        </w:rPr>
        <w:t>Sheol</w:t>
      </w:r>
      <w:proofErr w:type="spellEnd"/>
      <w:r w:rsidRPr="00CF57D1">
        <w:rPr>
          <w:i/>
          <w:sz w:val="28"/>
          <w:szCs w:val="28"/>
        </w:rPr>
        <w:t>, you are there.</w:t>
      </w:r>
    </w:p>
    <w:p w14:paraId="258BF430" w14:textId="77777777" w:rsidR="00B15C96" w:rsidRPr="00CF57D1" w:rsidRDefault="00B15C96" w:rsidP="00CF57D1">
      <w:pPr>
        <w:rPr>
          <w:i/>
          <w:sz w:val="28"/>
          <w:szCs w:val="28"/>
        </w:rPr>
      </w:pPr>
      <w:r w:rsidRPr="00CF57D1">
        <w:rPr>
          <w:i/>
          <w:sz w:val="28"/>
          <w:szCs w:val="28"/>
        </w:rPr>
        <w:tab/>
      </w:r>
      <w:r w:rsidRPr="00CF57D1">
        <w:rPr>
          <w:i/>
          <w:sz w:val="28"/>
          <w:szCs w:val="28"/>
        </w:rPr>
        <w:tab/>
        <w:t>If I take the wings of the morning</w:t>
      </w:r>
    </w:p>
    <w:p w14:paraId="0523961B" w14:textId="77777777" w:rsidR="00B15C96" w:rsidRPr="00CF57D1" w:rsidRDefault="00B15C96" w:rsidP="00CF57D1">
      <w:pPr>
        <w:rPr>
          <w:i/>
          <w:sz w:val="28"/>
          <w:szCs w:val="28"/>
        </w:rPr>
      </w:pPr>
      <w:r w:rsidRPr="00CF57D1">
        <w:rPr>
          <w:i/>
          <w:sz w:val="28"/>
          <w:szCs w:val="28"/>
        </w:rPr>
        <w:tab/>
      </w:r>
      <w:r w:rsidRPr="00CF57D1">
        <w:rPr>
          <w:i/>
          <w:sz w:val="28"/>
          <w:szCs w:val="28"/>
        </w:rPr>
        <w:tab/>
        <w:t xml:space="preserve">   </w:t>
      </w:r>
      <w:proofErr w:type="gramStart"/>
      <w:r w:rsidRPr="00CF57D1">
        <w:rPr>
          <w:i/>
          <w:sz w:val="28"/>
          <w:szCs w:val="28"/>
        </w:rPr>
        <w:t>and</w:t>
      </w:r>
      <w:proofErr w:type="gramEnd"/>
      <w:r w:rsidRPr="00CF57D1">
        <w:rPr>
          <w:i/>
          <w:sz w:val="28"/>
          <w:szCs w:val="28"/>
        </w:rPr>
        <w:t xml:space="preserve"> settle at the farthest limits of the sea,</w:t>
      </w:r>
    </w:p>
    <w:p w14:paraId="414233EB" w14:textId="77777777" w:rsidR="00B15C96" w:rsidRPr="00CF57D1" w:rsidRDefault="00B15C96" w:rsidP="00CF57D1">
      <w:pPr>
        <w:rPr>
          <w:i/>
          <w:sz w:val="28"/>
          <w:szCs w:val="28"/>
        </w:rPr>
      </w:pPr>
      <w:r w:rsidRPr="00CF57D1">
        <w:rPr>
          <w:i/>
          <w:sz w:val="28"/>
          <w:szCs w:val="28"/>
        </w:rPr>
        <w:tab/>
      </w:r>
      <w:r w:rsidRPr="00CF57D1">
        <w:rPr>
          <w:i/>
          <w:sz w:val="28"/>
          <w:szCs w:val="28"/>
        </w:rPr>
        <w:tab/>
      </w:r>
      <w:proofErr w:type="gramStart"/>
      <w:r w:rsidRPr="00CF57D1">
        <w:rPr>
          <w:i/>
          <w:sz w:val="28"/>
          <w:szCs w:val="28"/>
        </w:rPr>
        <w:t>even</w:t>
      </w:r>
      <w:proofErr w:type="gramEnd"/>
      <w:r w:rsidRPr="00CF57D1">
        <w:rPr>
          <w:i/>
          <w:sz w:val="28"/>
          <w:szCs w:val="28"/>
        </w:rPr>
        <w:t xml:space="preserve"> there your hand shall lead me,</w:t>
      </w:r>
    </w:p>
    <w:p w14:paraId="23CE9B5C" w14:textId="77777777" w:rsidR="00B15C96" w:rsidRPr="00CF57D1" w:rsidRDefault="00B15C96" w:rsidP="00CF57D1">
      <w:pPr>
        <w:rPr>
          <w:i/>
          <w:sz w:val="28"/>
          <w:szCs w:val="28"/>
        </w:rPr>
      </w:pPr>
      <w:r w:rsidRPr="00CF57D1">
        <w:rPr>
          <w:i/>
          <w:sz w:val="28"/>
          <w:szCs w:val="28"/>
        </w:rPr>
        <w:tab/>
      </w:r>
      <w:r w:rsidRPr="00CF57D1">
        <w:rPr>
          <w:i/>
          <w:sz w:val="28"/>
          <w:szCs w:val="28"/>
        </w:rPr>
        <w:tab/>
        <w:t xml:space="preserve">   </w:t>
      </w:r>
      <w:proofErr w:type="gramStart"/>
      <w:r w:rsidRPr="00CF57D1">
        <w:rPr>
          <w:i/>
          <w:sz w:val="28"/>
          <w:szCs w:val="28"/>
        </w:rPr>
        <w:t>and</w:t>
      </w:r>
      <w:proofErr w:type="gramEnd"/>
      <w:r w:rsidRPr="00CF57D1">
        <w:rPr>
          <w:i/>
          <w:sz w:val="28"/>
          <w:szCs w:val="28"/>
        </w:rPr>
        <w:t xml:space="preserve"> your right hand shall hold me fast.</w:t>
      </w:r>
    </w:p>
    <w:p w14:paraId="482ADBDB" w14:textId="77777777" w:rsidR="00B15C96" w:rsidRPr="00CF57D1" w:rsidRDefault="00B15C96" w:rsidP="00CF57D1">
      <w:pPr>
        <w:rPr>
          <w:i/>
          <w:sz w:val="28"/>
          <w:szCs w:val="28"/>
        </w:rPr>
      </w:pPr>
      <w:r w:rsidRPr="00CF57D1">
        <w:rPr>
          <w:i/>
          <w:sz w:val="28"/>
          <w:szCs w:val="28"/>
        </w:rPr>
        <w:tab/>
      </w:r>
      <w:r w:rsidRPr="00CF57D1">
        <w:rPr>
          <w:i/>
          <w:sz w:val="28"/>
          <w:szCs w:val="28"/>
        </w:rPr>
        <w:tab/>
        <w:t>If I say, “Surely the darkness shall cover me,</w:t>
      </w:r>
    </w:p>
    <w:p w14:paraId="2F414CAE" w14:textId="77777777" w:rsidR="00B15C96" w:rsidRPr="00CF57D1" w:rsidRDefault="00B15C96" w:rsidP="00CF57D1">
      <w:pPr>
        <w:rPr>
          <w:i/>
          <w:sz w:val="28"/>
          <w:szCs w:val="28"/>
        </w:rPr>
      </w:pPr>
      <w:r w:rsidRPr="00CF57D1">
        <w:rPr>
          <w:i/>
          <w:sz w:val="28"/>
          <w:szCs w:val="28"/>
        </w:rPr>
        <w:tab/>
      </w:r>
      <w:r w:rsidRPr="00CF57D1">
        <w:rPr>
          <w:i/>
          <w:sz w:val="28"/>
          <w:szCs w:val="28"/>
        </w:rPr>
        <w:tab/>
        <w:t xml:space="preserve">   </w:t>
      </w:r>
      <w:proofErr w:type="gramStart"/>
      <w:r w:rsidRPr="00CF57D1">
        <w:rPr>
          <w:i/>
          <w:sz w:val="28"/>
          <w:szCs w:val="28"/>
        </w:rPr>
        <w:t>and</w:t>
      </w:r>
      <w:proofErr w:type="gramEnd"/>
      <w:r w:rsidRPr="00CF57D1">
        <w:rPr>
          <w:i/>
          <w:sz w:val="28"/>
          <w:szCs w:val="28"/>
        </w:rPr>
        <w:t xml:space="preserve"> the light around me become night,”</w:t>
      </w:r>
    </w:p>
    <w:p w14:paraId="77278D2B" w14:textId="77777777" w:rsidR="00B15C96" w:rsidRPr="00CF57D1" w:rsidRDefault="00B15C96" w:rsidP="00CF57D1">
      <w:pPr>
        <w:rPr>
          <w:i/>
          <w:sz w:val="28"/>
          <w:szCs w:val="28"/>
        </w:rPr>
      </w:pPr>
      <w:r w:rsidRPr="00CF57D1">
        <w:rPr>
          <w:i/>
          <w:sz w:val="28"/>
          <w:szCs w:val="28"/>
        </w:rPr>
        <w:tab/>
      </w:r>
      <w:r w:rsidRPr="00CF57D1">
        <w:rPr>
          <w:i/>
          <w:sz w:val="28"/>
          <w:szCs w:val="28"/>
        </w:rPr>
        <w:tab/>
      </w:r>
      <w:proofErr w:type="gramStart"/>
      <w:r w:rsidRPr="00CF57D1">
        <w:rPr>
          <w:i/>
          <w:sz w:val="28"/>
          <w:szCs w:val="28"/>
        </w:rPr>
        <w:t>even</w:t>
      </w:r>
      <w:proofErr w:type="gramEnd"/>
      <w:r w:rsidRPr="00CF57D1">
        <w:rPr>
          <w:i/>
          <w:sz w:val="28"/>
          <w:szCs w:val="28"/>
        </w:rPr>
        <w:t xml:space="preserve"> the darkness is not dark to you;</w:t>
      </w:r>
    </w:p>
    <w:p w14:paraId="435FA248" w14:textId="77777777" w:rsidR="00B15C96" w:rsidRPr="00CF57D1" w:rsidRDefault="00B15C96" w:rsidP="00CF57D1">
      <w:pPr>
        <w:rPr>
          <w:i/>
          <w:sz w:val="28"/>
          <w:szCs w:val="28"/>
        </w:rPr>
      </w:pPr>
      <w:r w:rsidRPr="00CF57D1">
        <w:rPr>
          <w:i/>
          <w:sz w:val="28"/>
          <w:szCs w:val="28"/>
        </w:rPr>
        <w:tab/>
      </w:r>
      <w:r w:rsidRPr="00CF57D1">
        <w:rPr>
          <w:i/>
          <w:sz w:val="28"/>
          <w:szCs w:val="28"/>
        </w:rPr>
        <w:tab/>
        <w:t xml:space="preserve">   </w:t>
      </w:r>
      <w:proofErr w:type="gramStart"/>
      <w:r w:rsidRPr="00CF57D1">
        <w:rPr>
          <w:i/>
          <w:sz w:val="28"/>
          <w:szCs w:val="28"/>
        </w:rPr>
        <w:t>the</w:t>
      </w:r>
      <w:proofErr w:type="gramEnd"/>
      <w:r w:rsidRPr="00CF57D1">
        <w:rPr>
          <w:i/>
          <w:sz w:val="28"/>
          <w:szCs w:val="28"/>
        </w:rPr>
        <w:t xml:space="preserve"> night is bright as the day,</w:t>
      </w:r>
    </w:p>
    <w:p w14:paraId="54242BE0" w14:textId="270F2664" w:rsidR="00B15C96" w:rsidRPr="00CF57D1" w:rsidRDefault="00B15C96" w:rsidP="00CF57D1">
      <w:pPr>
        <w:rPr>
          <w:i/>
          <w:sz w:val="28"/>
          <w:szCs w:val="28"/>
        </w:rPr>
      </w:pPr>
      <w:r w:rsidRPr="00CF57D1">
        <w:rPr>
          <w:i/>
          <w:sz w:val="28"/>
          <w:szCs w:val="28"/>
        </w:rPr>
        <w:tab/>
      </w:r>
      <w:r w:rsidRPr="00CF57D1">
        <w:rPr>
          <w:i/>
          <w:sz w:val="28"/>
          <w:szCs w:val="28"/>
        </w:rPr>
        <w:tab/>
        <w:t xml:space="preserve">   </w:t>
      </w:r>
      <w:proofErr w:type="gramStart"/>
      <w:r w:rsidRPr="00CF57D1">
        <w:rPr>
          <w:i/>
          <w:sz w:val="28"/>
          <w:szCs w:val="28"/>
        </w:rPr>
        <w:t>for</w:t>
      </w:r>
      <w:proofErr w:type="gramEnd"/>
      <w:r w:rsidRPr="00CF57D1">
        <w:rPr>
          <w:i/>
          <w:sz w:val="28"/>
          <w:szCs w:val="28"/>
        </w:rPr>
        <w:t xml:space="preserve"> darkness is as light to you</w:t>
      </w:r>
      <w:r w:rsidR="00CF57D1">
        <w:rPr>
          <w:i/>
          <w:sz w:val="28"/>
          <w:szCs w:val="28"/>
        </w:rPr>
        <w:t xml:space="preserve">.                    </w:t>
      </w:r>
      <w:r w:rsidRPr="00CF57D1">
        <w:rPr>
          <w:i/>
          <w:sz w:val="28"/>
          <w:szCs w:val="28"/>
        </w:rPr>
        <w:t xml:space="preserve">  —</w:t>
      </w:r>
      <w:r w:rsidRPr="00CF57D1">
        <w:rPr>
          <w:sz w:val="28"/>
          <w:szCs w:val="28"/>
        </w:rPr>
        <w:t xml:space="preserve">Psalm 139:7–12 </w:t>
      </w:r>
    </w:p>
    <w:p w14:paraId="0AB41C80" w14:textId="77777777" w:rsidR="00B15C96" w:rsidRPr="00CF57D1" w:rsidRDefault="00B15C96" w:rsidP="00CF57D1">
      <w:pPr>
        <w:rPr>
          <w:sz w:val="28"/>
          <w:szCs w:val="28"/>
        </w:rPr>
      </w:pPr>
    </w:p>
    <w:p w14:paraId="6D530E8A" w14:textId="18F50557" w:rsidR="00814022" w:rsidRDefault="00B15C96" w:rsidP="00CF57D1">
      <w:pPr>
        <w:rPr>
          <w:sz w:val="28"/>
          <w:szCs w:val="28"/>
        </w:rPr>
      </w:pPr>
      <w:r w:rsidRPr="00CF57D1">
        <w:rPr>
          <w:sz w:val="28"/>
          <w:szCs w:val="28"/>
        </w:rPr>
        <w:tab/>
        <w:t xml:space="preserve">The Psalmist affirms that </w:t>
      </w:r>
      <w:r w:rsidR="000D07B9" w:rsidRPr="00CF57D1">
        <w:rPr>
          <w:sz w:val="28"/>
          <w:szCs w:val="28"/>
        </w:rPr>
        <w:t>God knows him</w:t>
      </w:r>
      <w:r w:rsidRPr="00CF57D1">
        <w:rPr>
          <w:sz w:val="28"/>
          <w:szCs w:val="28"/>
        </w:rPr>
        <w:t xml:space="preserve"> intimately and completely, </w:t>
      </w:r>
      <w:r w:rsidR="0086161B" w:rsidRPr="00CF57D1">
        <w:rPr>
          <w:sz w:val="28"/>
          <w:szCs w:val="28"/>
        </w:rPr>
        <w:t>and that there is no way that he</w:t>
      </w:r>
      <w:r w:rsidRPr="00CF57D1">
        <w:rPr>
          <w:sz w:val="28"/>
          <w:szCs w:val="28"/>
        </w:rPr>
        <w:t xml:space="preserve"> can flee from God’s presence. </w:t>
      </w:r>
      <w:r w:rsidR="00D051BE" w:rsidRPr="00CF57D1">
        <w:rPr>
          <w:sz w:val="28"/>
          <w:szCs w:val="28"/>
        </w:rPr>
        <w:t>The same goes for us, but t</w:t>
      </w:r>
      <w:r w:rsidRPr="00CF57D1">
        <w:rPr>
          <w:sz w:val="28"/>
          <w:szCs w:val="28"/>
        </w:rPr>
        <w:t>hat does not se</w:t>
      </w:r>
      <w:r w:rsidR="00E869CA" w:rsidRPr="00CF57D1">
        <w:rPr>
          <w:sz w:val="28"/>
          <w:szCs w:val="28"/>
        </w:rPr>
        <w:t>em to prevent us from trying</w:t>
      </w:r>
      <w:r w:rsidR="000D07B9" w:rsidRPr="00CF57D1">
        <w:rPr>
          <w:sz w:val="28"/>
          <w:szCs w:val="28"/>
        </w:rPr>
        <w:t xml:space="preserve">. </w:t>
      </w:r>
      <w:r w:rsidR="00814022" w:rsidRPr="00CF57D1">
        <w:rPr>
          <w:sz w:val="28"/>
          <w:szCs w:val="28"/>
        </w:rPr>
        <w:t>We humans have a knack for finding ways to avoid God’s call to faithful discipleship. We flee to the gods of convenience and security, comfort and selfishness, all in an effort to escape the ever-present God, who never ceases to summon us to faithful living.</w:t>
      </w:r>
    </w:p>
    <w:p w14:paraId="0B40A239" w14:textId="77777777" w:rsidR="00CF57D1" w:rsidRPr="00CF57D1" w:rsidRDefault="00CF57D1" w:rsidP="00CF57D1">
      <w:pPr>
        <w:rPr>
          <w:sz w:val="28"/>
          <w:szCs w:val="28"/>
        </w:rPr>
      </w:pPr>
    </w:p>
    <w:p w14:paraId="56AD6C10" w14:textId="0629C80D" w:rsidR="00814022" w:rsidRDefault="00814022" w:rsidP="00CF57D1">
      <w:pPr>
        <w:rPr>
          <w:sz w:val="28"/>
          <w:szCs w:val="28"/>
        </w:rPr>
      </w:pPr>
      <w:r w:rsidRPr="00CF57D1">
        <w:rPr>
          <w:sz w:val="28"/>
          <w:szCs w:val="28"/>
        </w:rPr>
        <w:tab/>
        <w:t>It all begins with God’s knowledge of us. The Psalmist seems to say that God knows us even</w:t>
      </w:r>
      <w:r w:rsidR="00D97D3B" w:rsidRPr="00CF57D1">
        <w:rPr>
          <w:sz w:val="28"/>
          <w:szCs w:val="28"/>
        </w:rPr>
        <w:t xml:space="preserve"> better than we know ourselves:</w:t>
      </w:r>
    </w:p>
    <w:p w14:paraId="499C1AA8" w14:textId="77777777" w:rsidR="00CF57D1" w:rsidRPr="00CF57D1" w:rsidRDefault="00CF57D1" w:rsidP="00CF57D1">
      <w:pPr>
        <w:rPr>
          <w:sz w:val="28"/>
          <w:szCs w:val="28"/>
        </w:rPr>
      </w:pPr>
    </w:p>
    <w:p w14:paraId="0BEC3D1E" w14:textId="3056E6AB" w:rsidR="00D97D3B" w:rsidRPr="00CF57D1" w:rsidRDefault="00D97D3B" w:rsidP="00CF57D1">
      <w:pPr>
        <w:rPr>
          <w:i/>
          <w:sz w:val="28"/>
          <w:szCs w:val="28"/>
        </w:rPr>
      </w:pPr>
      <w:r w:rsidRPr="00CF57D1">
        <w:rPr>
          <w:sz w:val="28"/>
          <w:szCs w:val="28"/>
        </w:rPr>
        <w:tab/>
      </w:r>
      <w:r w:rsidRPr="00CF57D1">
        <w:rPr>
          <w:sz w:val="28"/>
          <w:szCs w:val="28"/>
        </w:rPr>
        <w:tab/>
      </w:r>
      <w:r w:rsidR="006F16F3" w:rsidRPr="00CF57D1">
        <w:rPr>
          <w:i/>
          <w:sz w:val="28"/>
          <w:szCs w:val="28"/>
        </w:rPr>
        <w:t>You search out my path and my lying down,</w:t>
      </w:r>
    </w:p>
    <w:p w14:paraId="10DC03C4" w14:textId="115760FA" w:rsidR="006F16F3" w:rsidRPr="00CF57D1" w:rsidRDefault="006F16F3" w:rsidP="00CF57D1">
      <w:pPr>
        <w:rPr>
          <w:i/>
          <w:sz w:val="28"/>
          <w:szCs w:val="28"/>
        </w:rPr>
      </w:pPr>
      <w:r w:rsidRPr="00CF57D1">
        <w:rPr>
          <w:i/>
          <w:sz w:val="28"/>
          <w:szCs w:val="28"/>
        </w:rPr>
        <w:tab/>
      </w:r>
      <w:r w:rsidRPr="00CF57D1">
        <w:rPr>
          <w:i/>
          <w:sz w:val="28"/>
          <w:szCs w:val="28"/>
        </w:rPr>
        <w:tab/>
        <w:t xml:space="preserve">   </w:t>
      </w:r>
      <w:proofErr w:type="gramStart"/>
      <w:r w:rsidRPr="00CF57D1">
        <w:rPr>
          <w:i/>
          <w:sz w:val="28"/>
          <w:szCs w:val="28"/>
        </w:rPr>
        <w:t>and</w:t>
      </w:r>
      <w:proofErr w:type="gramEnd"/>
      <w:r w:rsidRPr="00CF57D1">
        <w:rPr>
          <w:i/>
          <w:sz w:val="28"/>
          <w:szCs w:val="28"/>
        </w:rPr>
        <w:t xml:space="preserve"> are acquainted with all my ways,</w:t>
      </w:r>
    </w:p>
    <w:p w14:paraId="7015D9F4" w14:textId="2DF0D851" w:rsidR="006F16F3" w:rsidRPr="00CF57D1" w:rsidRDefault="006F16F3" w:rsidP="00CF57D1">
      <w:pPr>
        <w:rPr>
          <w:i/>
          <w:sz w:val="28"/>
          <w:szCs w:val="28"/>
        </w:rPr>
      </w:pPr>
      <w:r w:rsidRPr="00CF57D1">
        <w:rPr>
          <w:i/>
          <w:sz w:val="28"/>
          <w:szCs w:val="28"/>
        </w:rPr>
        <w:tab/>
      </w:r>
      <w:r w:rsidRPr="00CF57D1">
        <w:rPr>
          <w:i/>
          <w:sz w:val="28"/>
          <w:szCs w:val="28"/>
        </w:rPr>
        <w:tab/>
        <w:t>Even before a word is on my tongue,</w:t>
      </w:r>
    </w:p>
    <w:p w14:paraId="603009B2" w14:textId="316A4D77" w:rsidR="006F16F3" w:rsidRPr="00CF57D1" w:rsidRDefault="006F16F3" w:rsidP="00CF57D1">
      <w:pPr>
        <w:rPr>
          <w:i/>
          <w:sz w:val="28"/>
          <w:szCs w:val="28"/>
        </w:rPr>
      </w:pPr>
      <w:r w:rsidRPr="00CF57D1">
        <w:rPr>
          <w:i/>
          <w:sz w:val="28"/>
          <w:szCs w:val="28"/>
        </w:rPr>
        <w:tab/>
      </w:r>
      <w:r w:rsidRPr="00CF57D1">
        <w:rPr>
          <w:i/>
          <w:sz w:val="28"/>
          <w:szCs w:val="28"/>
        </w:rPr>
        <w:tab/>
        <w:t xml:space="preserve">   O Lord, you know it completely.</w:t>
      </w:r>
    </w:p>
    <w:p w14:paraId="0BA76F6D" w14:textId="39DB361D" w:rsidR="006F16F3" w:rsidRPr="00CF57D1" w:rsidRDefault="006F16F3" w:rsidP="00CF57D1">
      <w:pPr>
        <w:rPr>
          <w:i/>
          <w:sz w:val="28"/>
          <w:szCs w:val="28"/>
        </w:rPr>
      </w:pPr>
      <w:r w:rsidRPr="00CF57D1">
        <w:rPr>
          <w:i/>
          <w:sz w:val="28"/>
          <w:szCs w:val="28"/>
        </w:rPr>
        <w:tab/>
      </w:r>
      <w:r w:rsidRPr="00CF57D1">
        <w:rPr>
          <w:i/>
          <w:sz w:val="28"/>
          <w:szCs w:val="28"/>
        </w:rPr>
        <w:tab/>
        <w:t>You hem me in, behind and before,</w:t>
      </w:r>
    </w:p>
    <w:p w14:paraId="562A8FCB" w14:textId="4AA0646E" w:rsidR="006F16F3" w:rsidRPr="00CF57D1" w:rsidRDefault="006F16F3" w:rsidP="00CF57D1">
      <w:pPr>
        <w:rPr>
          <w:i/>
          <w:sz w:val="28"/>
          <w:szCs w:val="28"/>
        </w:rPr>
      </w:pPr>
      <w:r w:rsidRPr="00CF57D1">
        <w:rPr>
          <w:i/>
          <w:sz w:val="28"/>
          <w:szCs w:val="28"/>
        </w:rPr>
        <w:lastRenderedPageBreak/>
        <w:tab/>
      </w:r>
      <w:r w:rsidRPr="00CF57D1">
        <w:rPr>
          <w:i/>
          <w:sz w:val="28"/>
          <w:szCs w:val="28"/>
        </w:rPr>
        <w:tab/>
        <w:t xml:space="preserve">   </w:t>
      </w:r>
      <w:proofErr w:type="gramStart"/>
      <w:r w:rsidRPr="00CF57D1">
        <w:rPr>
          <w:i/>
          <w:sz w:val="28"/>
          <w:szCs w:val="28"/>
        </w:rPr>
        <w:t>and</w:t>
      </w:r>
      <w:proofErr w:type="gramEnd"/>
      <w:r w:rsidRPr="00CF57D1">
        <w:rPr>
          <w:i/>
          <w:sz w:val="28"/>
          <w:szCs w:val="28"/>
        </w:rPr>
        <w:t xml:space="preserve"> lay your hand upon me.</w:t>
      </w:r>
    </w:p>
    <w:p w14:paraId="016CEBD8" w14:textId="6FCEDC9A" w:rsidR="006F16F3" w:rsidRPr="00CF57D1" w:rsidRDefault="006F16F3" w:rsidP="00CF57D1">
      <w:pPr>
        <w:rPr>
          <w:i/>
          <w:sz w:val="28"/>
          <w:szCs w:val="28"/>
        </w:rPr>
      </w:pPr>
      <w:r w:rsidRPr="00CF57D1">
        <w:rPr>
          <w:i/>
          <w:sz w:val="28"/>
          <w:szCs w:val="28"/>
        </w:rPr>
        <w:tab/>
      </w:r>
      <w:r w:rsidRPr="00CF57D1">
        <w:rPr>
          <w:i/>
          <w:sz w:val="28"/>
          <w:szCs w:val="28"/>
        </w:rPr>
        <w:tab/>
        <w:t>Such knowledge is too wonderful for me</w:t>
      </w:r>
      <w:proofErr w:type="gramStart"/>
      <w:r w:rsidRPr="00CF57D1">
        <w:rPr>
          <w:i/>
          <w:sz w:val="28"/>
          <w:szCs w:val="28"/>
        </w:rPr>
        <w:t>;</w:t>
      </w:r>
      <w:proofErr w:type="gramEnd"/>
    </w:p>
    <w:p w14:paraId="0639BB30" w14:textId="04B7707B" w:rsidR="006F16F3" w:rsidRPr="00CF57D1" w:rsidRDefault="006F16F3" w:rsidP="00CF57D1">
      <w:pPr>
        <w:rPr>
          <w:sz w:val="28"/>
          <w:szCs w:val="28"/>
        </w:rPr>
      </w:pPr>
      <w:r w:rsidRPr="00CF57D1">
        <w:rPr>
          <w:i/>
          <w:sz w:val="28"/>
          <w:szCs w:val="28"/>
        </w:rPr>
        <w:tab/>
      </w:r>
      <w:r w:rsidRPr="00CF57D1">
        <w:rPr>
          <w:i/>
          <w:sz w:val="28"/>
          <w:szCs w:val="28"/>
        </w:rPr>
        <w:tab/>
        <w:t xml:space="preserve">   </w:t>
      </w:r>
      <w:proofErr w:type="gramStart"/>
      <w:r w:rsidRPr="00CF57D1">
        <w:rPr>
          <w:i/>
          <w:sz w:val="28"/>
          <w:szCs w:val="28"/>
        </w:rPr>
        <w:t>it</w:t>
      </w:r>
      <w:proofErr w:type="gramEnd"/>
      <w:r w:rsidRPr="00CF57D1">
        <w:rPr>
          <w:i/>
          <w:sz w:val="28"/>
          <w:szCs w:val="28"/>
        </w:rPr>
        <w:t xml:space="preserve"> is so high I cannot attain it.  </w:t>
      </w:r>
      <w:r w:rsidR="00CF57D1">
        <w:rPr>
          <w:i/>
          <w:sz w:val="28"/>
          <w:szCs w:val="28"/>
        </w:rPr>
        <w:t xml:space="preserve">                                   </w:t>
      </w:r>
      <w:r w:rsidRPr="00CF57D1">
        <w:rPr>
          <w:i/>
          <w:sz w:val="28"/>
          <w:szCs w:val="28"/>
        </w:rPr>
        <w:t xml:space="preserve"> (</w:t>
      </w:r>
      <w:proofErr w:type="gramStart"/>
      <w:r w:rsidRPr="00CF57D1">
        <w:rPr>
          <w:sz w:val="28"/>
          <w:szCs w:val="28"/>
        </w:rPr>
        <w:t>vs</w:t>
      </w:r>
      <w:proofErr w:type="gramEnd"/>
      <w:r w:rsidRPr="00CF57D1">
        <w:rPr>
          <w:sz w:val="28"/>
          <w:szCs w:val="28"/>
        </w:rPr>
        <w:t>. 3-6)</w:t>
      </w:r>
    </w:p>
    <w:p w14:paraId="4FD407A4" w14:textId="77777777" w:rsidR="006F16F3" w:rsidRPr="00CF57D1" w:rsidRDefault="006F16F3" w:rsidP="00CF57D1">
      <w:pPr>
        <w:rPr>
          <w:sz w:val="28"/>
          <w:szCs w:val="28"/>
        </w:rPr>
      </w:pPr>
    </w:p>
    <w:p w14:paraId="14360C6D" w14:textId="3E12D71F" w:rsidR="006F16F3" w:rsidRPr="00CF57D1" w:rsidRDefault="006F16F3" w:rsidP="00CF57D1">
      <w:pPr>
        <w:rPr>
          <w:i/>
          <w:sz w:val="28"/>
          <w:szCs w:val="28"/>
        </w:rPr>
      </w:pPr>
      <w:r w:rsidRPr="00CF57D1">
        <w:rPr>
          <w:i/>
          <w:sz w:val="28"/>
          <w:szCs w:val="28"/>
        </w:rPr>
        <w:tab/>
      </w:r>
      <w:r w:rsidRPr="00CF57D1">
        <w:rPr>
          <w:i/>
          <w:sz w:val="28"/>
          <w:szCs w:val="28"/>
        </w:rPr>
        <w:tab/>
        <w:t>My frame was not hidden from you,</w:t>
      </w:r>
    </w:p>
    <w:p w14:paraId="573241CA" w14:textId="14D66A6C" w:rsidR="006F16F3" w:rsidRPr="00CF57D1" w:rsidRDefault="006F16F3" w:rsidP="00CF57D1">
      <w:pPr>
        <w:rPr>
          <w:i/>
          <w:sz w:val="28"/>
          <w:szCs w:val="28"/>
        </w:rPr>
      </w:pPr>
      <w:r w:rsidRPr="00CF57D1">
        <w:rPr>
          <w:i/>
          <w:sz w:val="28"/>
          <w:szCs w:val="28"/>
        </w:rPr>
        <w:tab/>
      </w:r>
      <w:r w:rsidRPr="00CF57D1">
        <w:rPr>
          <w:i/>
          <w:sz w:val="28"/>
          <w:szCs w:val="28"/>
        </w:rPr>
        <w:tab/>
        <w:t xml:space="preserve">   </w:t>
      </w:r>
      <w:proofErr w:type="gramStart"/>
      <w:r w:rsidRPr="00CF57D1">
        <w:rPr>
          <w:i/>
          <w:sz w:val="28"/>
          <w:szCs w:val="28"/>
        </w:rPr>
        <w:t>when</w:t>
      </w:r>
      <w:proofErr w:type="gramEnd"/>
      <w:r w:rsidRPr="00CF57D1">
        <w:rPr>
          <w:i/>
          <w:sz w:val="28"/>
          <w:szCs w:val="28"/>
        </w:rPr>
        <w:t xml:space="preserve"> I was being made in secret,</w:t>
      </w:r>
    </w:p>
    <w:p w14:paraId="00BD7B7E" w14:textId="634ABC89" w:rsidR="006F16F3" w:rsidRPr="00CF57D1" w:rsidRDefault="006F16F3" w:rsidP="00CF57D1">
      <w:pPr>
        <w:rPr>
          <w:i/>
          <w:sz w:val="28"/>
          <w:szCs w:val="28"/>
        </w:rPr>
      </w:pPr>
      <w:r w:rsidRPr="00CF57D1">
        <w:rPr>
          <w:i/>
          <w:sz w:val="28"/>
          <w:szCs w:val="28"/>
        </w:rPr>
        <w:tab/>
      </w:r>
      <w:r w:rsidRPr="00CF57D1">
        <w:rPr>
          <w:i/>
          <w:sz w:val="28"/>
          <w:szCs w:val="28"/>
        </w:rPr>
        <w:tab/>
        <w:t xml:space="preserve">   </w:t>
      </w:r>
      <w:proofErr w:type="gramStart"/>
      <w:r w:rsidRPr="00CF57D1">
        <w:rPr>
          <w:i/>
          <w:sz w:val="28"/>
          <w:szCs w:val="28"/>
        </w:rPr>
        <w:t>intricately</w:t>
      </w:r>
      <w:proofErr w:type="gramEnd"/>
      <w:r w:rsidRPr="00CF57D1">
        <w:rPr>
          <w:i/>
          <w:sz w:val="28"/>
          <w:szCs w:val="28"/>
        </w:rPr>
        <w:t xml:space="preserve"> woven in the depths of the earth.</w:t>
      </w:r>
    </w:p>
    <w:p w14:paraId="0037447A" w14:textId="50F1A97D" w:rsidR="006F16F3" w:rsidRPr="00CF57D1" w:rsidRDefault="006F16F3" w:rsidP="00CF57D1">
      <w:pPr>
        <w:rPr>
          <w:i/>
          <w:sz w:val="28"/>
          <w:szCs w:val="28"/>
        </w:rPr>
      </w:pPr>
      <w:r w:rsidRPr="00CF57D1">
        <w:rPr>
          <w:i/>
          <w:sz w:val="28"/>
          <w:szCs w:val="28"/>
        </w:rPr>
        <w:tab/>
      </w:r>
      <w:r w:rsidRPr="00CF57D1">
        <w:rPr>
          <w:i/>
          <w:sz w:val="28"/>
          <w:szCs w:val="28"/>
        </w:rPr>
        <w:tab/>
        <w:t>Your eyes beheld my unformed substance.</w:t>
      </w:r>
    </w:p>
    <w:p w14:paraId="452FAC4C" w14:textId="34BFF475" w:rsidR="006F16F3" w:rsidRPr="00CF57D1" w:rsidRDefault="006F16F3" w:rsidP="00CF57D1">
      <w:pPr>
        <w:rPr>
          <w:i/>
          <w:sz w:val="28"/>
          <w:szCs w:val="28"/>
        </w:rPr>
      </w:pPr>
      <w:r w:rsidRPr="00CF57D1">
        <w:rPr>
          <w:i/>
          <w:sz w:val="28"/>
          <w:szCs w:val="28"/>
        </w:rPr>
        <w:tab/>
      </w:r>
      <w:r w:rsidRPr="00CF57D1">
        <w:rPr>
          <w:i/>
          <w:sz w:val="28"/>
          <w:szCs w:val="28"/>
        </w:rPr>
        <w:tab/>
        <w:t>In your book were written</w:t>
      </w:r>
    </w:p>
    <w:p w14:paraId="61FFFDFE" w14:textId="0735F145" w:rsidR="006F16F3" w:rsidRPr="00CF57D1" w:rsidRDefault="006F16F3" w:rsidP="00CF57D1">
      <w:pPr>
        <w:rPr>
          <w:i/>
          <w:sz w:val="28"/>
          <w:szCs w:val="28"/>
        </w:rPr>
      </w:pPr>
      <w:r w:rsidRPr="00CF57D1">
        <w:rPr>
          <w:i/>
          <w:sz w:val="28"/>
          <w:szCs w:val="28"/>
        </w:rPr>
        <w:tab/>
      </w:r>
      <w:r w:rsidRPr="00CF57D1">
        <w:rPr>
          <w:i/>
          <w:sz w:val="28"/>
          <w:szCs w:val="28"/>
        </w:rPr>
        <w:tab/>
        <w:t xml:space="preserve">   </w:t>
      </w:r>
      <w:proofErr w:type="gramStart"/>
      <w:r w:rsidRPr="00CF57D1">
        <w:rPr>
          <w:i/>
          <w:sz w:val="28"/>
          <w:szCs w:val="28"/>
        </w:rPr>
        <w:t>all</w:t>
      </w:r>
      <w:proofErr w:type="gramEnd"/>
      <w:r w:rsidRPr="00CF57D1">
        <w:rPr>
          <w:i/>
          <w:sz w:val="28"/>
          <w:szCs w:val="28"/>
        </w:rPr>
        <w:t xml:space="preserve"> the days that were formed for me,</w:t>
      </w:r>
    </w:p>
    <w:p w14:paraId="365F75C6" w14:textId="0C62E32C" w:rsidR="006F16F3" w:rsidRPr="00CF57D1" w:rsidRDefault="006F16F3" w:rsidP="00CF57D1">
      <w:pPr>
        <w:rPr>
          <w:sz w:val="28"/>
          <w:szCs w:val="28"/>
        </w:rPr>
      </w:pPr>
      <w:r w:rsidRPr="00CF57D1">
        <w:rPr>
          <w:i/>
          <w:sz w:val="28"/>
          <w:szCs w:val="28"/>
        </w:rPr>
        <w:tab/>
      </w:r>
      <w:r w:rsidRPr="00CF57D1">
        <w:rPr>
          <w:i/>
          <w:sz w:val="28"/>
          <w:szCs w:val="28"/>
        </w:rPr>
        <w:tab/>
        <w:t xml:space="preserve">   </w:t>
      </w:r>
      <w:proofErr w:type="gramStart"/>
      <w:r w:rsidRPr="00CF57D1">
        <w:rPr>
          <w:i/>
          <w:sz w:val="28"/>
          <w:szCs w:val="28"/>
        </w:rPr>
        <w:t>when</w:t>
      </w:r>
      <w:proofErr w:type="gramEnd"/>
      <w:r w:rsidRPr="00CF57D1">
        <w:rPr>
          <w:i/>
          <w:sz w:val="28"/>
          <w:szCs w:val="28"/>
        </w:rPr>
        <w:t xml:space="preserve"> none of them as yet existed.</w:t>
      </w:r>
      <w:r w:rsidR="00CF57D1">
        <w:rPr>
          <w:i/>
          <w:sz w:val="28"/>
          <w:szCs w:val="28"/>
        </w:rPr>
        <w:t xml:space="preserve">                          </w:t>
      </w:r>
      <w:r w:rsidRPr="00CF57D1">
        <w:rPr>
          <w:i/>
          <w:sz w:val="28"/>
          <w:szCs w:val="28"/>
        </w:rPr>
        <w:t xml:space="preserve"> </w:t>
      </w:r>
      <w:r w:rsidRPr="00CF57D1">
        <w:rPr>
          <w:sz w:val="28"/>
          <w:szCs w:val="28"/>
        </w:rPr>
        <w:t xml:space="preserve"> (</w:t>
      </w:r>
      <w:proofErr w:type="gramStart"/>
      <w:r w:rsidRPr="00CF57D1">
        <w:rPr>
          <w:sz w:val="28"/>
          <w:szCs w:val="28"/>
        </w:rPr>
        <w:t>vs</w:t>
      </w:r>
      <w:proofErr w:type="gramEnd"/>
      <w:r w:rsidRPr="00CF57D1">
        <w:rPr>
          <w:sz w:val="28"/>
          <w:szCs w:val="28"/>
        </w:rPr>
        <w:t>. 15, 16)</w:t>
      </w:r>
    </w:p>
    <w:p w14:paraId="72129E57" w14:textId="77777777" w:rsidR="006F16F3" w:rsidRPr="00CF57D1" w:rsidRDefault="006F16F3" w:rsidP="00CF57D1">
      <w:pPr>
        <w:rPr>
          <w:sz w:val="28"/>
          <w:szCs w:val="28"/>
        </w:rPr>
      </w:pPr>
    </w:p>
    <w:p w14:paraId="4F515E6C" w14:textId="28DC6F1A" w:rsidR="006F16F3" w:rsidRDefault="000D07B9" w:rsidP="00CF57D1">
      <w:pPr>
        <w:rPr>
          <w:sz w:val="28"/>
          <w:szCs w:val="28"/>
        </w:rPr>
      </w:pPr>
      <w:r w:rsidRPr="00CF57D1">
        <w:rPr>
          <w:sz w:val="28"/>
          <w:szCs w:val="28"/>
        </w:rPr>
        <w:tab/>
        <w:t>God knows us better than we know ourselves</w:t>
      </w:r>
      <w:r w:rsidR="006F16F3" w:rsidRPr="00CF57D1">
        <w:rPr>
          <w:sz w:val="28"/>
          <w:szCs w:val="28"/>
        </w:rPr>
        <w:t xml:space="preserve">, and </w:t>
      </w:r>
      <w:r w:rsidRPr="00CF57D1">
        <w:rPr>
          <w:sz w:val="28"/>
          <w:szCs w:val="28"/>
        </w:rPr>
        <w:t>at the heart of God’s knowing</w:t>
      </w:r>
      <w:r w:rsidR="006F16F3" w:rsidRPr="00CF57D1">
        <w:rPr>
          <w:sz w:val="28"/>
          <w:szCs w:val="28"/>
        </w:rPr>
        <w:t xml:space="preserve"> us, there is a mystery. </w:t>
      </w:r>
      <w:r w:rsidR="00C32C84" w:rsidRPr="00CF57D1">
        <w:rPr>
          <w:sz w:val="28"/>
          <w:szCs w:val="28"/>
        </w:rPr>
        <w:t xml:space="preserve">Remembering that in John’s Gospel the ways of God are revealed the ways of the Son, that mystery </w:t>
      </w:r>
      <w:r w:rsidR="00D051BE" w:rsidRPr="00CF57D1">
        <w:rPr>
          <w:sz w:val="28"/>
          <w:szCs w:val="28"/>
        </w:rPr>
        <w:t>at the heart of God’s knowing</w:t>
      </w:r>
      <w:r w:rsidR="00C32C84" w:rsidRPr="00CF57D1">
        <w:rPr>
          <w:sz w:val="28"/>
          <w:szCs w:val="28"/>
        </w:rPr>
        <w:t xml:space="preserve"> us is captured when Jesus calls both Phillip and Nathanial. Phillip appears on the scene and it seems that Jesus has known him forever. Why else would </w:t>
      </w:r>
      <w:r w:rsidR="006D5AD3" w:rsidRPr="00CF57D1">
        <w:rPr>
          <w:sz w:val="28"/>
          <w:szCs w:val="28"/>
        </w:rPr>
        <w:t>Phillip</w:t>
      </w:r>
      <w:r w:rsidR="00C32C84" w:rsidRPr="00CF57D1">
        <w:rPr>
          <w:sz w:val="28"/>
          <w:szCs w:val="28"/>
        </w:rPr>
        <w:t xml:space="preserve"> follow Jesus without h</w:t>
      </w:r>
      <w:r w:rsidR="006D5AD3" w:rsidRPr="00CF57D1">
        <w:rPr>
          <w:sz w:val="28"/>
          <w:szCs w:val="28"/>
        </w:rPr>
        <w:t xml:space="preserve">esitation? And when Nathanial asks Jesus, “Where did you get to know me,” Jesus answers, “I saw you under the fig tree before Phillip called you.” It is as if Jesus has always </w:t>
      </w:r>
      <w:r w:rsidRPr="00CF57D1">
        <w:rPr>
          <w:sz w:val="28"/>
          <w:szCs w:val="28"/>
        </w:rPr>
        <w:t>known Nathanial, which leads Nathanial to believe that</w:t>
      </w:r>
      <w:r w:rsidR="006D5AD3" w:rsidRPr="00CF57D1">
        <w:rPr>
          <w:sz w:val="28"/>
          <w:szCs w:val="28"/>
        </w:rPr>
        <w:t xml:space="preserve"> Jesus is the Messiah. It is all so m</w:t>
      </w:r>
      <w:r w:rsidRPr="00CF57D1">
        <w:rPr>
          <w:sz w:val="28"/>
          <w:szCs w:val="28"/>
        </w:rPr>
        <w:t>ysterious, so wonderful,</w:t>
      </w:r>
      <w:r w:rsidR="006D5AD3" w:rsidRPr="00CF57D1">
        <w:rPr>
          <w:sz w:val="28"/>
          <w:szCs w:val="28"/>
        </w:rPr>
        <w:t xml:space="preserve"> but also just a little frightening. Perhaps that is why the Psalmist declares that he is fearfully and wonderfully made.</w:t>
      </w:r>
    </w:p>
    <w:p w14:paraId="48B1C336" w14:textId="77777777" w:rsidR="00CF57D1" w:rsidRPr="00CF57D1" w:rsidRDefault="00CF57D1" w:rsidP="00CF57D1">
      <w:pPr>
        <w:rPr>
          <w:sz w:val="28"/>
          <w:szCs w:val="28"/>
        </w:rPr>
      </w:pPr>
    </w:p>
    <w:p w14:paraId="0A4AA58C" w14:textId="0F4EEA05" w:rsidR="00EC4D10" w:rsidRDefault="006D5AD3" w:rsidP="00CF57D1">
      <w:pPr>
        <w:rPr>
          <w:sz w:val="28"/>
          <w:szCs w:val="28"/>
        </w:rPr>
      </w:pPr>
      <w:r w:rsidRPr="00CF57D1">
        <w:rPr>
          <w:sz w:val="28"/>
          <w:szCs w:val="28"/>
        </w:rPr>
        <w:tab/>
      </w:r>
      <w:r w:rsidR="000D07B9" w:rsidRPr="00CF57D1">
        <w:rPr>
          <w:sz w:val="28"/>
          <w:szCs w:val="28"/>
        </w:rPr>
        <w:t xml:space="preserve">And, turning to our passage from the Hebrew scriptures, </w:t>
      </w:r>
      <w:r w:rsidRPr="00CF57D1">
        <w:rPr>
          <w:sz w:val="28"/>
          <w:szCs w:val="28"/>
        </w:rPr>
        <w:t xml:space="preserve">God must have known Samuel better than Samuel knew himself when he called him to be a prophet to Eli’s household. </w:t>
      </w:r>
      <w:r w:rsidR="000D07B9" w:rsidRPr="00CF57D1">
        <w:rPr>
          <w:sz w:val="28"/>
          <w:szCs w:val="28"/>
        </w:rPr>
        <w:t xml:space="preserve">God chooses </w:t>
      </w:r>
      <w:r w:rsidRPr="00CF57D1">
        <w:rPr>
          <w:sz w:val="28"/>
          <w:szCs w:val="28"/>
        </w:rPr>
        <w:t xml:space="preserve">Samuel </w:t>
      </w:r>
      <w:r w:rsidR="000D07B9" w:rsidRPr="00CF57D1">
        <w:rPr>
          <w:sz w:val="28"/>
          <w:szCs w:val="28"/>
        </w:rPr>
        <w:t>to be</w:t>
      </w:r>
      <w:r w:rsidRPr="00CF57D1">
        <w:rPr>
          <w:sz w:val="28"/>
          <w:szCs w:val="28"/>
        </w:rPr>
        <w:t xml:space="preserve"> the greatest of </w:t>
      </w:r>
      <w:r w:rsidR="00EC4D10" w:rsidRPr="00CF57D1">
        <w:rPr>
          <w:sz w:val="28"/>
          <w:szCs w:val="28"/>
        </w:rPr>
        <w:t xml:space="preserve">all of </w:t>
      </w:r>
      <w:r w:rsidRPr="00CF57D1">
        <w:rPr>
          <w:sz w:val="28"/>
          <w:szCs w:val="28"/>
        </w:rPr>
        <w:t xml:space="preserve">Israel’s </w:t>
      </w:r>
      <w:r w:rsidR="00EC4D10" w:rsidRPr="00CF57D1">
        <w:rPr>
          <w:sz w:val="28"/>
          <w:szCs w:val="28"/>
        </w:rPr>
        <w:t>judges.</w:t>
      </w:r>
    </w:p>
    <w:p w14:paraId="669AB93E" w14:textId="77777777" w:rsidR="00CF57D1" w:rsidRPr="00CF57D1" w:rsidRDefault="00CF57D1" w:rsidP="00CF57D1">
      <w:pPr>
        <w:rPr>
          <w:sz w:val="28"/>
          <w:szCs w:val="28"/>
        </w:rPr>
      </w:pPr>
    </w:p>
    <w:p w14:paraId="07D6D628" w14:textId="4CE9C2BA" w:rsidR="00EC4D10" w:rsidRDefault="00EC4D10" w:rsidP="00CF57D1">
      <w:pPr>
        <w:rPr>
          <w:sz w:val="28"/>
          <w:szCs w:val="28"/>
        </w:rPr>
      </w:pPr>
      <w:r w:rsidRPr="00CF57D1">
        <w:rPr>
          <w:sz w:val="28"/>
          <w:szCs w:val="28"/>
        </w:rPr>
        <w:tab/>
        <w:t>The calling of Samuel when he was just a boy is intriguing. God had to call him three times before he was ready to acknowledge that it was God who was calling him. Ironically, it was Eli who discerned</w:t>
      </w:r>
      <w:r w:rsidR="000D07B9" w:rsidRPr="00CF57D1">
        <w:rPr>
          <w:sz w:val="28"/>
          <w:szCs w:val="28"/>
        </w:rPr>
        <w:t xml:space="preserve"> that it was God who was calling Samuel in the night</w:t>
      </w:r>
      <w:r w:rsidRPr="00CF57D1">
        <w:rPr>
          <w:sz w:val="28"/>
          <w:szCs w:val="28"/>
        </w:rPr>
        <w:t>. And so it is that others sometimes lead us to recognize God’s call to us.</w:t>
      </w:r>
    </w:p>
    <w:p w14:paraId="58C17C6D" w14:textId="77777777" w:rsidR="00CF57D1" w:rsidRPr="00CF57D1" w:rsidRDefault="00CF57D1" w:rsidP="00CF57D1">
      <w:pPr>
        <w:rPr>
          <w:sz w:val="28"/>
          <w:szCs w:val="28"/>
        </w:rPr>
      </w:pPr>
    </w:p>
    <w:p w14:paraId="04F7A5A2" w14:textId="240DAFBF" w:rsidR="006F16F3" w:rsidRDefault="00EC4D10" w:rsidP="00CF57D1">
      <w:pPr>
        <w:ind w:firstLine="720"/>
        <w:rPr>
          <w:sz w:val="28"/>
          <w:szCs w:val="28"/>
        </w:rPr>
      </w:pPr>
      <w:r w:rsidRPr="00CF57D1">
        <w:rPr>
          <w:sz w:val="28"/>
          <w:szCs w:val="28"/>
        </w:rPr>
        <w:t xml:space="preserve">As we all know, this is the weekend we celebrate the birthday of Martin Luther King, Jr. </w:t>
      </w:r>
      <w:r w:rsidR="00D03BB6" w:rsidRPr="00CF57D1">
        <w:rPr>
          <w:sz w:val="28"/>
          <w:szCs w:val="28"/>
        </w:rPr>
        <w:t xml:space="preserve">In an insightful </w:t>
      </w:r>
      <w:r w:rsidR="000D07B9" w:rsidRPr="00CF57D1">
        <w:rPr>
          <w:sz w:val="28"/>
          <w:szCs w:val="28"/>
        </w:rPr>
        <w:t xml:space="preserve">and poignant </w:t>
      </w:r>
      <w:r w:rsidR="00D03BB6" w:rsidRPr="00CF57D1">
        <w:rPr>
          <w:sz w:val="28"/>
          <w:szCs w:val="28"/>
        </w:rPr>
        <w:t>article, Jonathan Wilson-</w:t>
      </w:r>
      <w:proofErr w:type="spellStart"/>
      <w:r w:rsidR="00D03BB6" w:rsidRPr="00CF57D1">
        <w:rPr>
          <w:sz w:val="28"/>
          <w:szCs w:val="28"/>
        </w:rPr>
        <w:t>Hartgrove</w:t>
      </w:r>
      <w:proofErr w:type="spellEnd"/>
      <w:r w:rsidR="00D03BB6" w:rsidRPr="00CF57D1">
        <w:rPr>
          <w:sz w:val="28"/>
          <w:szCs w:val="28"/>
        </w:rPr>
        <w:t xml:space="preserve"> describes King’s call to prophetic ministry.</w:t>
      </w:r>
      <w:r w:rsidR="00D03BB6" w:rsidRPr="00CF57D1">
        <w:rPr>
          <w:rStyle w:val="FootnoteReference"/>
          <w:sz w:val="28"/>
          <w:szCs w:val="28"/>
        </w:rPr>
        <w:footnoteReference w:id="1"/>
      </w:r>
      <w:r w:rsidR="00D03BB6" w:rsidRPr="00CF57D1">
        <w:rPr>
          <w:sz w:val="28"/>
          <w:szCs w:val="28"/>
        </w:rPr>
        <w:t xml:space="preserve"> Just as Samuel was called three times before he accepted his call to prophetic</w:t>
      </w:r>
      <w:r w:rsidR="000D07B9" w:rsidRPr="00CF57D1">
        <w:rPr>
          <w:sz w:val="28"/>
          <w:szCs w:val="28"/>
        </w:rPr>
        <w:t xml:space="preserve"> </w:t>
      </w:r>
      <w:r w:rsidR="0030600D" w:rsidRPr="00CF57D1">
        <w:rPr>
          <w:sz w:val="28"/>
          <w:szCs w:val="28"/>
        </w:rPr>
        <w:t>ministry, so was Dr. King called three times. As a young man, something of a prodigy, going to college early, mastering the art of public speaking, and then earning a Ph.D. in theology, King had a first call to be the minister of the Dexter Avenue Baptist Church in Montgomery, Alabama. The second call came from God by way of an unlikely source. Her name was Rosa Parks and she refused to give up her seat on a Montgomery bus to a white man simply because she was too tired to move. She was arrested and so began the Montgomery Bus boycott. Dr. King was persuaded to join the cause and he was soon acknowledged as a promising leader of an emerging movement for racial equality. King, though, encountered such hatred</w:t>
      </w:r>
      <w:r w:rsidR="000D07B9" w:rsidRPr="00CF57D1">
        <w:rPr>
          <w:sz w:val="28"/>
          <w:szCs w:val="28"/>
        </w:rPr>
        <w:t xml:space="preserve">, including </w:t>
      </w:r>
      <w:r w:rsidR="0030600D" w:rsidRPr="00CF57D1">
        <w:rPr>
          <w:sz w:val="28"/>
          <w:szCs w:val="28"/>
        </w:rPr>
        <w:t>death threats</w:t>
      </w:r>
      <w:r w:rsidR="000D07B9" w:rsidRPr="00CF57D1">
        <w:rPr>
          <w:sz w:val="28"/>
          <w:szCs w:val="28"/>
        </w:rPr>
        <w:t>,</w:t>
      </w:r>
      <w:r w:rsidR="0030600D" w:rsidRPr="00CF57D1">
        <w:rPr>
          <w:sz w:val="28"/>
          <w:szCs w:val="28"/>
        </w:rPr>
        <w:t xml:space="preserve"> that he wanted nothing to do with the movement. Then, God came a third time, and this time is was Jesus who came calling.</w:t>
      </w:r>
      <w:r w:rsidR="00D32CAB" w:rsidRPr="00CF57D1">
        <w:rPr>
          <w:sz w:val="28"/>
          <w:szCs w:val="28"/>
        </w:rPr>
        <w:t xml:space="preserve"> Jesus came in the middle of a winter night, when King was overwhelmed with fear after receiving yet another call from someone angrily threatening his life. King, at the kitchen table, bowed his head in frustration, and then, by his own account, “Something said to me: ‘</w:t>
      </w:r>
      <w:proofErr w:type="gramStart"/>
      <w:r w:rsidR="00D32CAB" w:rsidRPr="00CF57D1">
        <w:rPr>
          <w:sz w:val="28"/>
          <w:szCs w:val="28"/>
        </w:rPr>
        <w:t>You</w:t>
      </w:r>
      <w:proofErr w:type="gramEnd"/>
      <w:r w:rsidR="00D32CAB" w:rsidRPr="00CF57D1">
        <w:rPr>
          <w:sz w:val="28"/>
          <w:szCs w:val="28"/>
        </w:rPr>
        <w:t xml:space="preserve"> can’t call on Daddy now, you can’t call on Momma. You’ve got to call on that something in that person that your daddy used to tell you about, that power that can make a way out of no way.” In the dark of night, Jesus came calling on Dr. King, and he was never the same again. Could we not say that </w:t>
      </w:r>
      <w:r w:rsidR="000D07B9" w:rsidRPr="00CF57D1">
        <w:rPr>
          <w:sz w:val="28"/>
          <w:szCs w:val="28"/>
        </w:rPr>
        <w:t xml:space="preserve">God knew Martin Luther King, Jr. in a way no other could have known him. </w:t>
      </w:r>
    </w:p>
    <w:p w14:paraId="11CF59F0" w14:textId="77777777" w:rsidR="00CF57D1" w:rsidRPr="00CF57D1" w:rsidRDefault="00CF57D1" w:rsidP="00CF57D1">
      <w:pPr>
        <w:ind w:firstLine="720"/>
        <w:rPr>
          <w:sz w:val="28"/>
          <w:szCs w:val="28"/>
        </w:rPr>
      </w:pPr>
    </w:p>
    <w:p w14:paraId="4C8FFEE5" w14:textId="7FF29BFF" w:rsidR="00D32CAB" w:rsidRDefault="00D32CAB" w:rsidP="00CF57D1">
      <w:pPr>
        <w:ind w:firstLine="720"/>
        <w:rPr>
          <w:sz w:val="28"/>
          <w:szCs w:val="28"/>
        </w:rPr>
      </w:pPr>
      <w:r w:rsidRPr="00CF57D1">
        <w:rPr>
          <w:sz w:val="28"/>
          <w:szCs w:val="28"/>
        </w:rPr>
        <w:t xml:space="preserve">And this weekend is also the weekend we observe the overthrow of Queen </w:t>
      </w:r>
      <w:proofErr w:type="spellStart"/>
      <w:r w:rsidRPr="00CF57D1">
        <w:rPr>
          <w:sz w:val="28"/>
          <w:szCs w:val="28"/>
        </w:rPr>
        <w:t>Liliuo‘kalani</w:t>
      </w:r>
      <w:proofErr w:type="spellEnd"/>
      <w:r w:rsidRPr="00CF57D1">
        <w:rPr>
          <w:sz w:val="28"/>
          <w:szCs w:val="28"/>
        </w:rPr>
        <w:t xml:space="preserve">, one hundred and twenty-five years ago. It was the queen who wrote </w:t>
      </w:r>
      <w:r w:rsidRPr="00CF57D1">
        <w:rPr>
          <w:i/>
          <w:sz w:val="28"/>
          <w:szCs w:val="28"/>
        </w:rPr>
        <w:t>The Queen’s Prayer</w:t>
      </w:r>
      <w:r w:rsidRPr="00CF57D1">
        <w:rPr>
          <w:sz w:val="28"/>
          <w:szCs w:val="28"/>
        </w:rPr>
        <w:t>, which is fast becomi</w:t>
      </w:r>
      <w:r w:rsidR="000D07B9" w:rsidRPr="00CF57D1">
        <w:rPr>
          <w:sz w:val="28"/>
          <w:szCs w:val="28"/>
        </w:rPr>
        <w:t>ng a beloved response among us</w:t>
      </w:r>
      <w:r w:rsidRPr="00CF57D1">
        <w:rPr>
          <w:sz w:val="28"/>
          <w:szCs w:val="28"/>
        </w:rPr>
        <w:t>. The English translation speaks volumes:</w:t>
      </w:r>
    </w:p>
    <w:p w14:paraId="5AB9F4B9" w14:textId="77777777" w:rsidR="00CF57D1" w:rsidRPr="00CF57D1" w:rsidRDefault="00CF57D1" w:rsidP="00CF57D1">
      <w:pPr>
        <w:ind w:firstLine="720"/>
        <w:rPr>
          <w:sz w:val="28"/>
          <w:szCs w:val="28"/>
        </w:rPr>
      </w:pPr>
    </w:p>
    <w:p w14:paraId="54CC5084" w14:textId="77777777" w:rsidR="00CF57D1" w:rsidRDefault="00D32CAB" w:rsidP="00CF57D1">
      <w:pPr>
        <w:ind w:firstLine="720"/>
        <w:rPr>
          <w:i/>
          <w:sz w:val="28"/>
          <w:szCs w:val="28"/>
        </w:rPr>
      </w:pPr>
      <w:r w:rsidRPr="00CF57D1">
        <w:rPr>
          <w:sz w:val="28"/>
          <w:szCs w:val="28"/>
        </w:rPr>
        <w:tab/>
      </w:r>
      <w:r w:rsidRPr="00CF57D1">
        <w:rPr>
          <w:i/>
          <w:sz w:val="28"/>
          <w:szCs w:val="28"/>
        </w:rPr>
        <w:t>Your love is in heaven and your truth so perfect.</w:t>
      </w:r>
    </w:p>
    <w:p w14:paraId="2F96C51B" w14:textId="3ACF3004" w:rsidR="00CF57D1" w:rsidRDefault="00CF57D1" w:rsidP="00CF57D1">
      <w:pPr>
        <w:ind w:left="720" w:firstLine="720"/>
        <w:rPr>
          <w:i/>
          <w:sz w:val="28"/>
          <w:szCs w:val="28"/>
        </w:rPr>
      </w:pPr>
      <w:r>
        <w:rPr>
          <w:i/>
          <w:sz w:val="28"/>
          <w:szCs w:val="28"/>
        </w:rPr>
        <w:t xml:space="preserve">I live in </w:t>
      </w:r>
      <w:r w:rsidR="00D32CAB" w:rsidRPr="00CF57D1">
        <w:rPr>
          <w:i/>
          <w:sz w:val="28"/>
          <w:szCs w:val="28"/>
        </w:rPr>
        <w:t>sorrow imprisoned; you are my light,</w:t>
      </w:r>
      <w:r>
        <w:rPr>
          <w:i/>
          <w:sz w:val="28"/>
          <w:szCs w:val="28"/>
        </w:rPr>
        <w:t xml:space="preserve"> </w:t>
      </w:r>
    </w:p>
    <w:p w14:paraId="09FA0903" w14:textId="77777777" w:rsidR="00CF57D1" w:rsidRDefault="00D32CAB" w:rsidP="00CF57D1">
      <w:pPr>
        <w:ind w:left="720" w:firstLine="720"/>
        <w:rPr>
          <w:i/>
          <w:sz w:val="28"/>
          <w:szCs w:val="28"/>
        </w:rPr>
      </w:pPr>
      <w:proofErr w:type="gramStart"/>
      <w:r w:rsidRPr="00CF57D1">
        <w:rPr>
          <w:i/>
          <w:sz w:val="28"/>
          <w:szCs w:val="28"/>
        </w:rPr>
        <w:t>your</w:t>
      </w:r>
      <w:proofErr w:type="gramEnd"/>
      <w:r w:rsidRPr="00CF57D1">
        <w:rPr>
          <w:i/>
          <w:sz w:val="28"/>
          <w:szCs w:val="28"/>
        </w:rPr>
        <w:t xml:space="preserve"> glory my support. Behold not with malevolence</w:t>
      </w:r>
    </w:p>
    <w:p w14:paraId="3971D582" w14:textId="77777777" w:rsidR="00CF57D1" w:rsidRDefault="00D32CAB" w:rsidP="00CF57D1">
      <w:pPr>
        <w:ind w:left="720" w:firstLine="720"/>
        <w:rPr>
          <w:i/>
          <w:sz w:val="28"/>
          <w:szCs w:val="28"/>
        </w:rPr>
      </w:pPr>
      <w:proofErr w:type="gramStart"/>
      <w:r w:rsidRPr="00CF57D1">
        <w:rPr>
          <w:i/>
          <w:sz w:val="28"/>
          <w:szCs w:val="28"/>
        </w:rPr>
        <w:t>the</w:t>
      </w:r>
      <w:proofErr w:type="gramEnd"/>
      <w:r w:rsidRPr="00CF57D1">
        <w:rPr>
          <w:i/>
          <w:sz w:val="28"/>
          <w:szCs w:val="28"/>
        </w:rPr>
        <w:t xml:space="preserve"> sins of humankind, but forgive</w:t>
      </w:r>
      <w:r w:rsidR="00CF57D1">
        <w:rPr>
          <w:i/>
          <w:sz w:val="28"/>
          <w:szCs w:val="28"/>
        </w:rPr>
        <w:t xml:space="preserve"> </w:t>
      </w:r>
      <w:r w:rsidRPr="00CF57D1">
        <w:rPr>
          <w:i/>
          <w:sz w:val="28"/>
          <w:szCs w:val="28"/>
        </w:rPr>
        <w:t xml:space="preserve">and cleanse. </w:t>
      </w:r>
    </w:p>
    <w:p w14:paraId="2C074009" w14:textId="77777777" w:rsidR="00CF57D1" w:rsidRDefault="00D32CAB" w:rsidP="00CF57D1">
      <w:pPr>
        <w:ind w:left="720" w:firstLine="720"/>
        <w:rPr>
          <w:i/>
          <w:sz w:val="28"/>
          <w:szCs w:val="28"/>
        </w:rPr>
      </w:pPr>
      <w:r w:rsidRPr="00CF57D1">
        <w:rPr>
          <w:i/>
          <w:sz w:val="28"/>
          <w:szCs w:val="28"/>
        </w:rPr>
        <w:t>And</w:t>
      </w:r>
      <w:r w:rsidR="00CF57D1">
        <w:rPr>
          <w:i/>
          <w:sz w:val="28"/>
          <w:szCs w:val="28"/>
        </w:rPr>
        <w:t xml:space="preserve"> </w:t>
      </w:r>
      <w:r w:rsidRPr="00CF57D1">
        <w:rPr>
          <w:i/>
          <w:sz w:val="28"/>
          <w:szCs w:val="28"/>
        </w:rPr>
        <w:t>so, O Lord, beneath your wings be our peace</w:t>
      </w:r>
    </w:p>
    <w:p w14:paraId="6C445A49" w14:textId="33AEEE05" w:rsidR="00D32CAB" w:rsidRPr="00CF57D1" w:rsidRDefault="00D32CAB" w:rsidP="00CF57D1">
      <w:pPr>
        <w:ind w:left="720" w:firstLine="720"/>
        <w:rPr>
          <w:i/>
          <w:sz w:val="28"/>
          <w:szCs w:val="28"/>
        </w:rPr>
      </w:pPr>
      <w:bookmarkStart w:id="0" w:name="_GoBack"/>
      <w:bookmarkEnd w:id="0"/>
      <w:r w:rsidRPr="00CF57D1">
        <w:rPr>
          <w:i/>
          <w:sz w:val="28"/>
          <w:szCs w:val="28"/>
        </w:rPr>
        <w:t>forever more.</w:t>
      </w:r>
    </w:p>
    <w:p w14:paraId="75BA84C6" w14:textId="77777777" w:rsidR="001353E0" w:rsidRPr="00CF57D1" w:rsidRDefault="001353E0" w:rsidP="00CF57D1">
      <w:pPr>
        <w:ind w:firstLine="720"/>
        <w:rPr>
          <w:i/>
          <w:sz w:val="28"/>
          <w:szCs w:val="28"/>
        </w:rPr>
      </w:pPr>
    </w:p>
    <w:p w14:paraId="0F84A0BC" w14:textId="02C29EB3" w:rsidR="001353E0" w:rsidRDefault="000D07B9" w:rsidP="00CF57D1">
      <w:pPr>
        <w:ind w:firstLine="720"/>
        <w:rPr>
          <w:sz w:val="28"/>
          <w:szCs w:val="28"/>
        </w:rPr>
      </w:pPr>
      <w:r w:rsidRPr="00CF57D1">
        <w:rPr>
          <w:sz w:val="28"/>
          <w:szCs w:val="28"/>
        </w:rPr>
        <w:t xml:space="preserve">God knew </w:t>
      </w:r>
      <w:proofErr w:type="spellStart"/>
      <w:r w:rsidR="001353E0" w:rsidRPr="00CF57D1">
        <w:rPr>
          <w:sz w:val="28"/>
          <w:szCs w:val="28"/>
        </w:rPr>
        <w:t>Queee</w:t>
      </w:r>
      <w:r w:rsidRPr="00CF57D1">
        <w:rPr>
          <w:sz w:val="28"/>
          <w:szCs w:val="28"/>
        </w:rPr>
        <w:t>n</w:t>
      </w:r>
      <w:proofErr w:type="spellEnd"/>
      <w:r w:rsidRPr="00CF57D1">
        <w:rPr>
          <w:sz w:val="28"/>
          <w:szCs w:val="28"/>
        </w:rPr>
        <w:t xml:space="preserve"> </w:t>
      </w:r>
      <w:proofErr w:type="spellStart"/>
      <w:r w:rsidRPr="00CF57D1">
        <w:rPr>
          <w:sz w:val="28"/>
          <w:szCs w:val="28"/>
        </w:rPr>
        <w:t>Lili‘uokalan</w:t>
      </w:r>
      <w:r w:rsidR="00DA0018" w:rsidRPr="00CF57D1">
        <w:rPr>
          <w:sz w:val="28"/>
          <w:szCs w:val="28"/>
        </w:rPr>
        <w:t>i</w:t>
      </w:r>
      <w:proofErr w:type="spellEnd"/>
      <w:r w:rsidR="00DA0018" w:rsidRPr="00CF57D1">
        <w:rPr>
          <w:sz w:val="28"/>
          <w:szCs w:val="28"/>
        </w:rPr>
        <w:t xml:space="preserve"> more completely than she perhaps knew herself. Could it be that</w:t>
      </w:r>
      <w:r w:rsidR="001353E0" w:rsidRPr="00CF57D1">
        <w:rPr>
          <w:sz w:val="28"/>
          <w:szCs w:val="28"/>
        </w:rPr>
        <w:t xml:space="preserve"> this was why she was led to a firm belief, as Martin Luther King after her, in the power and rightness of non-violence. When her subjects wanted to resort to violence and disturbance in order to defend her right to be their sovereign, she re</w:t>
      </w:r>
      <w:r w:rsidR="00DA0018" w:rsidRPr="00CF57D1">
        <w:rPr>
          <w:sz w:val="28"/>
          <w:szCs w:val="28"/>
        </w:rPr>
        <w:t>s</w:t>
      </w:r>
      <w:r w:rsidR="001353E0" w:rsidRPr="00CF57D1">
        <w:rPr>
          <w:sz w:val="28"/>
          <w:szCs w:val="28"/>
        </w:rPr>
        <w:t>trained</w:t>
      </w:r>
      <w:r w:rsidR="00DA0018" w:rsidRPr="00CF57D1">
        <w:rPr>
          <w:sz w:val="28"/>
          <w:szCs w:val="28"/>
        </w:rPr>
        <w:t xml:space="preserve"> them. She writes in her memoir</w:t>
      </w:r>
      <w:r w:rsidR="001353E0" w:rsidRPr="00CF57D1">
        <w:rPr>
          <w:sz w:val="28"/>
          <w:szCs w:val="28"/>
        </w:rPr>
        <w:t>:</w:t>
      </w:r>
    </w:p>
    <w:p w14:paraId="12F9B0A9" w14:textId="77777777" w:rsidR="00CF57D1" w:rsidRPr="00CF57D1" w:rsidRDefault="00CF57D1" w:rsidP="00CF57D1">
      <w:pPr>
        <w:ind w:firstLine="720"/>
        <w:rPr>
          <w:sz w:val="28"/>
          <w:szCs w:val="28"/>
        </w:rPr>
      </w:pPr>
    </w:p>
    <w:p w14:paraId="710FA478" w14:textId="3B4F7F56" w:rsidR="001353E0" w:rsidRPr="00CF57D1" w:rsidRDefault="001353E0" w:rsidP="00CF57D1">
      <w:pPr>
        <w:ind w:firstLine="720"/>
        <w:rPr>
          <w:sz w:val="28"/>
          <w:szCs w:val="28"/>
        </w:rPr>
      </w:pPr>
      <w:r w:rsidRPr="00CF57D1">
        <w:rPr>
          <w:sz w:val="28"/>
          <w:szCs w:val="28"/>
        </w:rPr>
        <w:tab/>
        <w:t xml:space="preserve">   The people listened to my voice, and obeyed </w:t>
      </w:r>
    </w:p>
    <w:p w14:paraId="73D4ECE4" w14:textId="667AAAA7" w:rsidR="001353E0" w:rsidRPr="00CF57D1" w:rsidRDefault="001353E0" w:rsidP="00CF57D1">
      <w:pPr>
        <w:ind w:firstLine="720"/>
        <w:rPr>
          <w:sz w:val="28"/>
          <w:szCs w:val="28"/>
        </w:rPr>
      </w:pPr>
      <w:r w:rsidRPr="00CF57D1">
        <w:rPr>
          <w:sz w:val="28"/>
          <w:szCs w:val="28"/>
        </w:rPr>
        <w:tab/>
      </w:r>
      <w:proofErr w:type="gramStart"/>
      <w:r w:rsidRPr="00CF57D1">
        <w:rPr>
          <w:sz w:val="28"/>
          <w:szCs w:val="28"/>
        </w:rPr>
        <w:t>my</w:t>
      </w:r>
      <w:proofErr w:type="gramEnd"/>
      <w:r w:rsidRPr="00CF57D1">
        <w:rPr>
          <w:sz w:val="28"/>
          <w:szCs w:val="28"/>
        </w:rPr>
        <w:t xml:space="preserve"> will with a submission that kept the </w:t>
      </w:r>
    </w:p>
    <w:p w14:paraId="0AF1A9B4" w14:textId="75ECD472" w:rsidR="001353E0" w:rsidRPr="00CF57D1" w:rsidRDefault="001353E0" w:rsidP="00CF57D1">
      <w:pPr>
        <w:ind w:firstLine="720"/>
        <w:rPr>
          <w:sz w:val="28"/>
          <w:szCs w:val="28"/>
        </w:rPr>
      </w:pPr>
      <w:r w:rsidRPr="00CF57D1">
        <w:rPr>
          <w:sz w:val="28"/>
          <w:szCs w:val="28"/>
        </w:rPr>
        <w:tab/>
      </w:r>
      <w:proofErr w:type="gramStart"/>
      <w:r w:rsidRPr="00CF57D1">
        <w:rPr>
          <w:sz w:val="28"/>
          <w:szCs w:val="28"/>
        </w:rPr>
        <w:t>community</w:t>
      </w:r>
      <w:proofErr w:type="gramEnd"/>
      <w:r w:rsidRPr="00CF57D1">
        <w:rPr>
          <w:sz w:val="28"/>
          <w:szCs w:val="28"/>
        </w:rPr>
        <w:t xml:space="preserve"> free from disorder far more than any </w:t>
      </w:r>
    </w:p>
    <w:p w14:paraId="74081A7B" w14:textId="058FEC34" w:rsidR="001353E0" w:rsidRPr="00CF57D1" w:rsidRDefault="001353E0" w:rsidP="00CF57D1">
      <w:pPr>
        <w:ind w:firstLine="720"/>
        <w:rPr>
          <w:sz w:val="28"/>
          <w:szCs w:val="28"/>
        </w:rPr>
      </w:pPr>
      <w:r w:rsidRPr="00CF57D1">
        <w:rPr>
          <w:sz w:val="28"/>
          <w:szCs w:val="28"/>
        </w:rPr>
        <w:tab/>
      </w:r>
      <w:proofErr w:type="gramStart"/>
      <w:r w:rsidRPr="00CF57D1">
        <w:rPr>
          <w:sz w:val="28"/>
          <w:szCs w:val="28"/>
        </w:rPr>
        <w:t>law</w:t>
      </w:r>
      <w:proofErr w:type="gramEnd"/>
      <w:r w:rsidRPr="00CF57D1">
        <w:rPr>
          <w:sz w:val="28"/>
          <w:szCs w:val="28"/>
        </w:rPr>
        <w:t xml:space="preserve"> or restraint of that which has called itself a</w:t>
      </w:r>
    </w:p>
    <w:p w14:paraId="199F0BAF" w14:textId="305A4FDD" w:rsidR="001353E0" w:rsidRPr="00CF57D1" w:rsidRDefault="001353E0" w:rsidP="00CF57D1">
      <w:pPr>
        <w:ind w:firstLine="720"/>
        <w:rPr>
          <w:sz w:val="28"/>
          <w:szCs w:val="28"/>
        </w:rPr>
      </w:pPr>
      <w:r w:rsidRPr="00CF57D1">
        <w:rPr>
          <w:sz w:val="28"/>
          <w:szCs w:val="28"/>
        </w:rPr>
        <w:tab/>
      </w:r>
      <w:proofErr w:type="gramStart"/>
      <w:r w:rsidRPr="00CF57D1">
        <w:rPr>
          <w:sz w:val="28"/>
          <w:szCs w:val="28"/>
        </w:rPr>
        <w:t>government</w:t>
      </w:r>
      <w:proofErr w:type="gramEnd"/>
      <w:r w:rsidRPr="00CF57D1">
        <w:rPr>
          <w:sz w:val="28"/>
          <w:szCs w:val="28"/>
        </w:rPr>
        <w:t>. Many a time have I heard that the</w:t>
      </w:r>
    </w:p>
    <w:p w14:paraId="7D654022" w14:textId="6031CEEB" w:rsidR="001353E0" w:rsidRPr="00CF57D1" w:rsidRDefault="001353E0" w:rsidP="00CF57D1">
      <w:pPr>
        <w:ind w:firstLine="720"/>
        <w:rPr>
          <w:sz w:val="28"/>
          <w:szCs w:val="28"/>
        </w:rPr>
      </w:pPr>
      <w:r w:rsidRPr="00CF57D1">
        <w:rPr>
          <w:sz w:val="28"/>
          <w:szCs w:val="28"/>
        </w:rPr>
        <w:tab/>
        <w:t xml:space="preserve">Hawaiians would no longer submit to </w:t>
      </w:r>
      <w:proofErr w:type="gramStart"/>
      <w:r w:rsidRPr="00CF57D1">
        <w:rPr>
          <w:sz w:val="28"/>
          <w:szCs w:val="28"/>
        </w:rPr>
        <w:t>their</w:t>
      </w:r>
      <w:proofErr w:type="gramEnd"/>
      <w:r w:rsidRPr="00CF57D1">
        <w:rPr>
          <w:sz w:val="28"/>
          <w:szCs w:val="28"/>
        </w:rPr>
        <w:t xml:space="preserve"> </w:t>
      </w:r>
    </w:p>
    <w:p w14:paraId="13B6A056" w14:textId="3DDE9237" w:rsidR="001353E0" w:rsidRPr="00CF57D1" w:rsidRDefault="001353E0" w:rsidP="00CF57D1">
      <w:pPr>
        <w:ind w:firstLine="720"/>
        <w:rPr>
          <w:sz w:val="28"/>
          <w:szCs w:val="28"/>
        </w:rPr>
      </w:pPr>
      <w:r w:rsidRPr="00CF57D1">
        <w:rPr>
          <w:sz w:val="28"/>
          <w:szCs w:val="28"/>
        </w:rPr>
        <w:tab/>
      </w:r>
      <w:proofErr w:type="gramStart"/>
      <w:r w:rsidRPr="00CF57D1">
        <w:rPr>
          <w:sz w:val="28"/>
          <w:szCs w:val="28"/>
        </w:rPr>
        <w:t>oppressors</w:t>
      </w:r>
      <w:proofErr w:type="gramEnd"/>
      <w:r w:rsidRPr="00CF57D1">
        <w:rPr>
          <w:sz w:val="28"/>
          <w:szCs w:val="28"/>
        </w:rPr>
        <w:t xml:space="preserve">, that they were about to appeal to </w:t>
      </w:r>
    </w:p>
    <w:p w14:paraId="70C482E6" w14:textId="6496E04F" w:rsidR="001353E0" w:rsidRPr="00CF57D1" w:rsidRDefault="001353E0" w:rsidP="00CF57D1">
      <w:pPr>
        <w:ind w:firstLine="720"/>
        <w:rPr>
          <w:sz w:val="28"/>
          <w:szCs w:val="28"/>
        </w:rPr>
      </w:pPr>
      <w:r w:rsidRPr="00CF57D1">
        <w:rPr>
          <w:sz w:val="28"/>
          <w:szCs w:val="28"/>
        </w:rPr>
        <w:tab/>
      </w:r>
      <w:proofErr w:type="gramStart"/>
      <w:r w:rsidRPr="00CF57D1">
        <w:rPr>
          <w:sz w:val="28"/>
          <w:szCs w:val="28"/>
        </w:rPr>
        <w:t>fire</w:t>
      </w:r>
      <w:proofErr w:type="gramEnd"/>
      <w:r w:rsidRPr="00CF57D1">
        <w:rPr>
          <w:sz w:val="28"/>
          <w:szCs w:val="28"/>
        </w:rPr>
        <w:t xml:space="preserve"> and the sword; but I have always persuaded</w:t>
      </w:r>
    </w:p>
    <w:p w14:paraId="1E9C1323" w14:textId="3D2E42C2" w:rsidR="001353E0" w:rsidRPr="00CF57D1" w:rsidRDefault="001353E0" w:rsidP="00CF57D1">
      <w:pPr>
        <w:ind w:firstLine="720"/>
        <w:rPr>
          <w:sz w:val="28"/>
          <w:szCs w:val="28"/>
        </w:rPr>
      </w:pPr>
      <w:r w:rsidRPr="00CF57D1">
        <w:rPr>
          <w:sz w:val="28"/>
          <w:szCs w:val="28"/>
        </w:rPr>
        <w:tab/>
      </w:r>
      <w:proofErr w:type="gramStart"/>
      <w:r w:rsidRPr="00CF57D1">
        <w:rPr>
          <w:sz w:val="28"/>
          <w:szCs w:val="28"/>
        </w:rPr>
        <w:t>them</w:t>
      </w:r>
      <w:proofErr w:type="gramEnd"/>
      <w:r w:rsidRPr="00CF57D1">
        <w:rPr>
          <w:sz w:val="28"/>
          <w:szCs w:val="28"/>
        </w:rPr>
        <w:t xml:space="preserve"> from commencing any such measures.</w:t>
      </w:r>
      <w:r w:rsidRPr="00CF57D1">
        <w:rPr>
          <w:rStyle w:val="FootnoteReference"/>
          <w:sz w:val="28"/>
          <w:szCs w:val="28"/>
        </w:rPr>
        <w:footnoteReference w:id="2"/>
      </w:r>
    </w:p>
    <w:p w14:paraId="2C5C0360" w14:textId="77777777" w:rsidR="001353E0" w:rsidRPr="00CF57D1" w:rsidRDefault="001353E0" w:rsidP="00CF57D1">
      <w:pPr>
        <w:ind w:firstLine="720"/>
        <w:rPr>
          <w:sz w:val="28"/>
          <w:szCs w:val="28"/>
        </w:rPr>
      </w:pPr>
    </w:p>
    <w:p w14:paraId="60FA3B70" w14:textId="6AED9B5D" w:rsidR="001353E0" w:rsidRDefault="000D07B9" w:rsidP="00CF57D1">
      <w:pPr>
        <w:rPr>
          <w:sz w:val="28"/>
          <w:szCs w:val="28"/>
        </w:rPr>
      </w:pPr>
      <w:r w:rsidRPr="00CF57D1">
        <w:rPr>
          <w:sz w:val="28"/>
          <w:szCs w:val="28"/>
        </w:rPr>
        <w:t xml:space="preserve">God knew </w:t>
      </w:r>
      <w:r w:rsidR="001353E0" w:rsidRPr="00CF57D1">
        <w:rPr>
          <w:sz w:val="28"/>
          <w:szCs w:val="28"/>
        </w:rPr>
        <w:t>Quee</w:t>
      </w:r>
      <w:r w:rsidRPr="00CF57D1">
        <w:rPr>
          <w:sz w:val="28"/>
          <w:szCs w:val="28"/>
        </w:rPr>
        <w:t xml:space="preserve">n </w:t>
      </w:r>
      <w:proofErr w:type="spellStart"/>
      <w:r w:rsidRPr="00CF57D1">
        <w:rPr>
          <w:sz w:val="28"/>
          <w:szCs w:val="28"/>
        </w:rPr>
        <w:t>Lili‘uokalani</w:t>
      </w:r>
      <w:proofErr w:type="spellEnd"/>
      <w:r w:rsidR="001353E0" w:rsidRPr="00CF57D1">
        <w:rPr>
          <w:sz w:val="28"/>
          <w:szCs w:val="28"/>
        </w:rPr>
        <w:t>, and hearing God’s call, she maintained the peace of her people in her troubled time.</w:t>
      </w:r>
    </w:p>
    <w:p w14:paraId="0FFB00B0" w14:textId="77777777" w:rsidR="00CF57D1" w:rsidRPr="00CF57D1" w:rsidRDefault="00CF57D1" w:rsidP="00CF57D1">
      <w:pPr>
        <w:rPr>
          <w:sz w:val="28"/>
          <w:szCs w:val="28"/>
        </w:rPr>
      </w:pPr>
    </w:p>
    <w:p w14:paraId="21D30CCE" w14:textId="771A512C" w:rsidR="001353E0" w:rsidRDefault="001353E0" w:rsidP="00CF57D1">
      <w:pPr>
        <w:rPr>
          <w:sz w:val="28"/>
          <w:szCs w:val="28"/>
        </w:rPr>
      </w:pPr>
      <w:r w:rsidRPr="00CF57D1">
        <w:rPr>
          <w:sz w:val="28"/>
          <w:szCs w:val="28"/>
        </w:rPr>
        <w:tab/>
        <w:t>And wha</w:t>
      </w:r>
      <w:r w:rsidR="000D07B9" w:rsidRPr="00CF57D1">
        <w:rPr>
          <w:sz w:val="28"/>
          <w:szCs w:val="28"/>
        </w:rPr>
        <w:t>t of us? God also knows us completely and intimately</w:t>
      </w:r>
      <w:r w:rsidRPr="00CF57D1">
        <w:rPr>
          <w:sz w:val="28"/>
          <w:szCs w:val="28"/>
        </w:rPr>
        <w:t xml:space="preserve">. And with us also it </w:t>
      </w:r>
      <w:r w:rsidR="000D07B9" w:rsidRPr="00CF57D1">
        <w:rPr>
          <w:sz w:val="28"/>
          <w:szCs w:val="28"/>
        </w:rPr>
        <w:t>can take</w:t>
      </w:r>
      <w:r w:rsidRPr="00CF57D1">
        <w:rPr>
          <w:sz w:val="28"/>
          <w:szCs w:val="28"/>
        </w:rPr>
        <w:t xml:space="preserve"> God several times to reach us in the depths of our being. We like to think that we wait upon God, </w:t>
      </w:r>
      <w:r w:rsidR="000D07B9" w:rsidRPr="00CF57D1">
        <w:rPr>
          <w:sz w:val="28"/>
          <w:szCs w:val="28"/>
        </w:rPr>
        <w:t>but it is perhaps even truer</w:t>
      </w:r>
      <w:r w:rsidRPr="00CF57D1">
        <w:rPr>
          <w:sz w:val="28"/>
          <w:szCs w:val="28"/>
        </w:rPr>
        <w:t xml:space="preserve"> that God waits upon us, waits, waits, until we </w:t>
      </w:r>
      <w:proofErr w:type="gramStart"/>
      <w:r w:rsidRPr="00CF57D1">
        <w:rPr>
          <w:sz w:val="28"/>
          <w:szCs w:val="28"/>
        </w:rPr>
        <w:t>say</w:t>
      </w:r>
      <w:proofErr w:type="gramEnd"/>
      <w:r w:rsidRPr="00CF57D1">
        <w:rPr>
          <w:sz w:val="28"/>
          <w:szCs w:val="28"/>
        </w:rPr>
        <w:t xml:space="preserve"> </w:t>
      </w:r>
      <w:r w:rsidR="000D07B9" w:rsidRPr="00CF57D1">
        <w:rPr>
          <w:sz w:val="28"/>
          <w:szCs w:val="28"/>
        </w:rPr>
        <w:t>“</w:t>
      </w:r>
      <w:r w:rsidRPr="00CF57D1">
        <w:rPr>
          <w:sz w:val="28"/>
          <w:szCs w:val="28"/>
        </w:rPr>
        <w:t>yes</w:t>
      </w:r>
      <w:r w:rsidR="000D07B9" w:rsidRPr="00CF57D1">
        <w:rPr>
          <w:sz w:val="28"/>
          <w:szCs w:val="28"/>
        </w:rPr>
        <w:t>”</w:t>
      </w:r>
      <w:r w:rsidRPr="00CF57D1">
        <w:rPr>
          <w:sz w:val="28"/>
          <w:szCs w:val="28"/>
        </w:rPr>
        <w:t xml:space="preserve"> to the calling.</w:t>
      </w:r>
    </w:p>
    <w:p w14:paraId="2B5629BE" w14:textId="77777777" w:rsidR="00CF57D1" w:rsidRPr="00CF57D1" w:rsidRDefault="00CF57D1" w:rsidP="00CF57D1">
      <w:pPr>
        <w:rPr>
          <w:sz w:val="28"/>
          <w:szCs w:val="28"/>
        </w:rPr>
      </w:pPr>
    </w:p>
    <w:p w14:paraId="1248E7CC" w14:textId="3A91F040" w:rsidR="001002B4" w:rsidRDefault="001353E0" w:rsidP="00CF57D1">
      <w:pPr>
        <w:rPr>
          <w:sz w:val="28"/>
          <w:szCs w:val="28"/>
        </w:rPr>
      </w:pPr>
      <w:r w:rsidRPr="00CF57D1">
        <w:rPr>
          <w:sz w:val="28"/>
          <w:szCs w:val="28"/>
        </w:rPr>
        <w:tab/>
        <w:t xml:space="preserve">There is always a danger in describing how God speaks to a Samuel, or a Philip, or a Nathanial, or a Martin Luther King, Jr., or to a Queen </w:t>
      </w:r>
      <w:proofErr w:type="spellStart"/>
      <w:r w:rsidRPr="00CF57D1">
        <w:rPr>
          <w:sz w:val="28"/>
          <w:szCs w:val="28"/>
        </w:rPr>
        <w:t>Lili`uokalani</w:t>
      </w:r>
      <w:proofErr w:type="spellEnd"/>
      <w:r w:rsidRPr="00CF57D1">
        <w:rPr>
          <w:sz w:val="28"/>
          <w:szCs w:val="28"/>
        </w:rPr>
        <w:t xml:space="preserve">. None of us would describe ourselves as equal </w:t>
      </w:r>
      <w:r w:rsidR="000D07B9" w:rsidRPr="00CF57D1">
        <w:rPr>
          <w:sz w:val="28"/>
          <w:szCs w:val="28"/>
        </w:rPr>
        <w:t xml:space="preserve">to them </w:t>
      </w:r>
      <w:r w:rsidRPr="00CF57D1">
        <w:rPr>
          <w:sz w:val="28"/>
          <w:szCs w:val="28"/>
        </w:rPr>
        <w:t xml:space="preserve">in their call and their mission. And yet </w:t>
      </w:r>
      <w:proofErr w:type="gramStart"/>
      <w:r w:rsidRPr="00CF57D1">
        <w:rPr>
          <w:sz w:val="28"/>
          <w:szCs w:val="28"/>
        </w:rPr>
        <w:t>we too are known by God</w:t>
      </w:r>
      <w:proofErr w:type="gramEnd"/>
      <w:r w:rsidRPr="00CF57D1">
        <w:rPr>
          <w:sz w:val="28"/>
          <w:szCs w:val="28"/>
        </w:rPr>
        <w:t>, and we too are called. God searches after us, and knows us. I close this sermon with my favorite quote from Martin Luther King, Jr. In a sermon called “The Drum Major Instinct,” he spoke these words</w:t>
      </w:r>
      <w:r w:rsidR="000D07B9" w:rsidRPr="00CF57D1">
        <w:rPr>
          <w:sz w:val="28"/>
          <w:szCs w:val="28"/>
        </w:rPr>
        <w:t xml:space="preserve"> to remind us that we too are known by God and that we too are called</w:t>
      </w:r>
      <w:r w:rsidRPr="00CF57D1">
        <w:rPr>
          <w:sz w:val="28"/>
          <w:szCs w:val="28"/>
        </w:rPr>
        <w:t>:</w:t>
      </w:r>
    </w:p>
    <w:p w14:paraId="238C34A5" w14:textId="77777777" w:rsidR="00CF57D1" w:rsidRPr="00CF57D1" w:rsidRDefault="00CF57D1" w:rsidP="00CF57D1">
      <w:pPr>
        <w:rPr>
          <w:sz w:val="28"/>
          <w:szCs w:val="28"/>
        </w:rPr>
      </w:pPr>
    </w:p>
    <w:p w14:paraId="065CB560" w14:textId="11F12BF1" w:rsidR="001353E0" w:rsidRPr="00CF57D1" w:rsidRDefault="00782D3A" w:rsidP="00CF57D1">
      <w:pPr>
        <w:ind w:left="720" w:firstLine="720"/>
        <w:rPr>
          <w:sz w:val="28"/>
          <w:szCs w:val="28"/>
        </w:rPr>
      </w:pPr>
      <w:r w:rsidRPr="00CF57D1">
        <w:rPr>
          <w:sz w:val="28"/>
          <w:szCs w:val="28"/>
        </w:rPr>
        <w:t xml:space="preserve">And so Jesus gave us a new norm of greatness. If </w:t>
      </w:r>
    </w:p>
    <w:p w14:paraId="6372D168" w14:textId="77777777" w:rsidR="001353E0" w:rsidRPr="00CF57D1" w:rsidRDefault="00782D3A" w:rsidP="00CF57D1">
      <w:pPr>
        <w:ind w:left="720" w:firstLine="720"/>
        <w:rPr>
          <w:sz w:val="28"/>
          <w:szCs w:val="28"/>
        </w:rPr>
      </w:pPr>
      <w:proofErr w:type="gramStart"/>
      <w:r w:rsidRPr="00CF57D1">
        <w:rPr>
          <w:sz w:val="28"/>
          <w:szCs w:val="28"/>
        </w:rPr>
        <w:t>you</w:t>
      </w:r>
      <w:proofErr w:type="gramEnd"/>
      <w:r w:rsidRPr="00CF57D1">
        <w:rPr>
          <w:sz w:val="28"/>
          <w:szCs w:val="28"/>
        </w:rPr>
        <w:t xml:space="preserve"> want to be important—wonderful. If you </w:t>
      </w:r>
    </w:p>
    <w:p w14:paraId="7A5C0887" w14:textId="77777777" w:rsidR="001353E0" w:rsidRPr="00CF57D1" w:rsidRDefault="00782D3A" w:rsidP="00CF57D1">
      <w:pPr>
        <w:ind w:left="720" w:firstLine="720"/>
        <w:rPr>
          <w:sz w:val="28"/>
          <w:szCs w:val="28"/>
        </w:rPr>
      </w:pPr>
      <w:proofErr w:type="gramStart"/>
      <w:r w:rsidRPr="00CF57D1">
        <w:rPr>
          <w:sz w:val="28"/>
          <w:szCs w:val="28"/>
        </w:rPr>
        <w:t>want</w:t>
      </w:r>
      <w:proofErr w:type="gramEnd"/>
      <w:r w:rsidRPr="00CF57D1">
        <w:rPr>
          <w:sz w:val="28"/>
          <w:szCs w:val="28"/>
        </w:rPr>
        <w:t xml:space="preserve"> to be recognized—wonderful. If you want</w:t>
      </w:r>
    </w:p>
    <w:p w14:paraId="6270C9E9" w14:textId="0BBAA1EB" w:rsidR="001353E0" w:rsidRPr="00CF57D1" w:rsidRDefault="00782D3A" w:rsidP="00CF57D1">
      <w:pPr>
        <w:ind w:left="720" w:firstLine="720"/>
        <w:rPr>
          <w:sz w:val="28"/>
          <w:szCs w:val="28"/>
        </w:rPr>
      </w:pPr>
      <w:proofErr w:type="gramStart"/>
      <w:r w:rsidRPr="00CF57D1">
        <w:rPr>
          <w:sz w:val="28"/>
          <w:szCs w:val="28"/>
        </w:rPr>
        <w:t>to</w:t>
      </w:r>
      <w:proofErr w:type="gramEnd"/>
      <w:r w:rsidRPr="00CF57D1">
        <w:rPr>
          <w:sz w:val="28"/>
          <w:szCs w:val="28"/>
        </w:rPr>
        <w:t xml:space="preserve"> be great—wonderful. But recognize that he </w:t>
      </w:r>
    </w:p>
    <w:p w14:paraId="40467A02" w14:textId="77777777" w:rsidR="001353E0" w:rsidRPr="00CF57D1" w:rsidRDefault="00782D3A" w:rsidP="00CF57D1">
      <w:pPr>
        <w:ind w:left="720" w:firstLine="720"/>
        <w:rPr>
          <w:sz w:val="28"/>
          <w:szCs w:val="28"/>
        </w:rPr>
      </w:pPr>
      <w:proofErr w:type="gramStart"/>
      <w:r w:rsidRPr="00CF57D1">
        <w:rPr>
          <w:sz w:val="28"/>
          <w:szCs w:val="28"/>
        </w:rPr>
        <w:t>who</w:t>
      </w:r>
      <w:proofErr w:type="gramEnd"/>
      <w:r w:rsidRPr="00CF57D1">
        <w:rPr>
          <w:sz w:val="28"/>
          <w:szCs w:val="28"/>
        </w:rPr>
        <w:t xml:space="preserve"> is greatest among you shall be your servant. </w:t>
      </w:r>
    </w:p>
    <w:p w14:paraId="68B597F6" w14:textId="77777777" w:rsidR="001353E0" w:rsidRPr="00CF57D1" w:rsidRDefault="00782D3A" w:rsidP="00CF57D1">
      <w:pPr>
        <w:ind w:left="720" w:firstLine="720"/>
        <w:rPr>
          <w:sz w:val="28"/>
          <w:szCs w:val="28"/>
        </w:rPr>
      </w:pPr>
      <w:r w:rsidRPr="00CF57D1">
        <w:rPr>
          <w:sz w:val="28"/>
          <w:szCs w:val="28"/>
        </w:rPr>
        <w:t xml:space="preserve">That’s your new definition of greatness. And this </w:t>
      </w:r>
    </w:p>
    <w:p w14:paraId="5BFB7EF9" w14:textId="19939E6C" w:rsidR="00782D3A" w:rsidRPr="00CF57D1" w:rsidRDefault="00782D3A" w:rsidP="00CF57D1">
      <w:pPr>
        <w:ind w:left="720" w:firstLine="720"/>
        <w:rPr>
          <w:sz w:val="28"/>
          <w:szCs w:val="28"/>
        </w:rPr>
      </w:pPr>
      <w:proofErr w:type="gramStart"/>
      <w:r w:rsidRPr="00CF57D1">
        <w:rPr>
          <w:sz w:val="28"/>
          <w:szCs w:val="28"/>
        </w:rPr>
        <w:t>morning</w:t>
      </w:r>
      <w:proofErr w:type="gramEnd"/>
      <w:r w:rsidRPr="00CF57D1">
        <w:rPr>
          <w:sz w:val="28"/>
          <w:szCs w:val="28"/>
        </w:rPr>
        <w:t xml:space="preserve">, the thing that I like about it. . . by </w:t>
      </w:r>
    </w:p>
    <w:p w14:paraId="4F31634F" w14:textId="77777777" w:rsidR="001353E0" w:rsidRPr="00CF57D1" w:rsidRDefault="00782D3A" w:rsidP="00CF57D1">
      <w:pPr>
        <w:rPr>
          <w:sz w:val="28"/>
          <w:szCs w:val="28"/>
        </w:rPr>
      </w:pPr>
      <w:r w:rsidRPr="00CF57D1">
        <w:rPr>
          <w:sz w:val="28"/>
          <w:szCs w:val="28"/>
        </w:rPr>
        <w:tab/>
      </w:r>
      <w:r w:rsidRPr="00CF57D1">
        <w:rPr>
          <w:sz w:val="28"/>
          <w:szCs w:val="28"/>
        </w:rPr>
        <w:tab/>
      </w:r>
      <w:proofErr w:type="gramStart"/>
      <w:r w:rsidRPr="00CF57D1">
        <w:rPr>
          <w:sz w:val="28"/>
          <w:szCs w:val="28"/>
        </w:rPr>
        <w:t>giving</w:t>
      </w:r>
      <w:proofErr w:type="gramEnd"/>
      <w:r w:rsidRPr="00CF57D1">
        <w:rPr>
          <w:sz w:val="28"/>
          <w:szCs w:val="28"/>
        </w:rPr>
        <w:t xml:space="preserve"> that definition of greatness, it means that </w:t>
      </w:r>
    </w:p>
    <w:p w14:paraId="72145998" w14:textId="77777777" w:rsidR="001002B4" w:rsidRPr="00CF57D1" w:rsidRDefault="001353E0" w:rsidP="00CF57D1">
      <w:pPr>
        <w:rPr>
          <w:sz w:val="28"/>
          <w:szCs w:val="28"/>
        </w:rPr>
      </w:pPr>
      <w:r w:rsidRPr="00CF57D1">
        <w:rPr>
          <w:sz w:val="28"/>
          <w:szCs w:val="28"/>
        </w:rPr>
        <w:tab/>
      </w:r>
      <w:r w:rsidRPr="00CF57D1">
        <w:rPr>
          <w:sz w:val="28"/>
          <w:szCs w:val="28"/>
        </w:rPr>
        <w:tab/>
      </w:r>
      <w:proofErr w:type="gramStart"/>
      <w:r w:rsidR="00782D3A" w:rsidRPr="00CF57D1">
        <w:rPr>
          <w:sz w:val="28"/>
          <w:szCs w:val="28"/>
        </w:rPr>
        <w:t>everybody</w:t>
      </w:r>
      <w:proofErr w:type="gramEnd"/>
      <w:r w:rsidR="00782D3A" w:rsidRPr="00CF57D1">
        <w:rPr>
          <w:sz w:val="28"/>
          <w:szCs w:val="28"/>
        </w:rPr>
        <w:t xml:space="preserve"> can</w:t>
      </w:r>
      <w:r w:rsidRPr="00CF57D1">
        <w:rPr>
          <w:sz w:val="28"/>
          <w:szCs w:val="28"/>
        </w:rPr>
        <w:t xml:space="preserve"> </w:t>
      </w:r>
      <w:r w:rsidR="00782D3A" w:rsidRPr="00CF57D1">
        <w:rPr>
          <w:sz w:val="28"/>
          <w:szCs w:val="28"/>
        </w:rPr>
        <w:t xml:space="preserve">be great. Because everybody can </w:t>
      </w:r>
    </w:p>
    <w:p w14:paraId="74B4B4E6" w14:textId="77777777" w:rsidR="001002B4" w:rsidRPr="00CF57D1" w:rsidRDefault="001002B4" w:rsidP="00CF57D1">
      <w:pPr>
        <w:rPr>
          <w:sz w:val="28"/>
          <w:szCs w:val="28"/>
        </w:rPr>
      </w:pPr>
      <w:r w:rsidRPr="00CF57D1">
        <w:rPr>
          <w:sz w:val="28"/>
          <w:szCs w:val="28"/>
        </w:rPr>
        <w:tab/>
      </w:r>
      <w:r w:rsidRPr="00CF57D1">
        <w:rPr>
          <w:sz w:val="28"/>
          <w:szCs w:val="28"/>
        </w:rPr>
        <w:tab/>
      </w:r>
      <w:proofErr w:type="gramStart"/>
      <w:r w:rsidR="00782D3A" w:rsidRPr="00CF57D1">
        <w:rPr>
          <w:sz w:val="28"/>
          <w:szCs w:val="28"/>
        </w:rPr>
        <w:t>serve</w:t>
      </w:r>
      <w:proofErr w:type="gramEnd"/>
      <w:r w:rsidR="00782D3A" w:rsidRPr="00CF57D1">
        <w:rPr>
          <w:sz w:val="28"/>
          <w:szCs w:val="28"/>
        </w:rPr>
        <w:t xml:space="preserve">. You don’t have to have a college degree to </w:t>
      </w:r>
    </w:p>
    <w:p w14:paraId="77A35A4A" w14:textId="5AE0955D" w:rsidR="00782D3A" w:rsidRPr="00CF57D1" w:rsidRDefault="001002B4" w:rsidP="00CF57D1">
      <w:pPr>
        <w:rPr>
          <w:sz w:val="28"/>
          <w:szCs w:val="28"/>
        </w:rPr>
      </w:pPr>
      <w:r w:rsidRPr="00CF57D1">
        <w:rPr>
          <w:sz w:val="28"/>
          <w:szCs w:val="28"/>
        </w:rPr>
        <w:tab/>
      </w:r>
      <w:r w:rsidRPr="00CF57D1">
        <w:rPr>
          <w:sz w:val="28"/>
          <w:szCs w:val="28"/>
        </w:rPr>
        <w:tab/>
      </w:r>
      <w:proofErr w:type="gramStart"/>
      <w:r w:rsidR="00782D3A" w:rsidRPr="00CF57D1">
        <w:rPr>
          <w:sz w:val="28"/>
          <w:szCs w:val="28"/>
        </w:rPr>
        <w:t>serve</w:t>
      </w:r>
      <w:proofErr w:type="gramEnd"/>
      <w:r w:rsidR="00782D3A" w:rsidRPr="00CF57D1">
        <w:rPr>
          <w:sz w:val="28"/>
          <w:szCs w:val="28"/>
        </w:rPr>
        <w:t xml:space="preserve">. You don’t have to make your subject and </w:t>
      </w:r>
    </w:p>
    <w:p w14:paraId="74CEFEED" w14:textId="77777777" w:rsidR="001002B4" w:rsidRPr="00CF57D1" w:rsidRDefault="00782D3A" w:rsidP="00CF57D1">
      <w:pPr>
        <w:rPr>
          <w:sz w:val="28"/>
          <w:szCs w:val="28"/>
        </w:rPr>
      </w:pPr>
      <w:r w:rsidRPr="00CF57D1">
        <w:rPr>
          <w:sz w:val="28"/>
          <w:szCs w:val="28"/>
        </w:rPr>
        <w:tab/>
      </w:r>
      <w:r w:rsidRPr="00CF57D1">
        <w:rPr>
          <w:sz w:val="28"/>
          <w:szCs w:val="28"/>
        </w:rPr>
        <w:tab/>
      </w:r>
      <w:proofErr w:type="gramStart"/>
      <w:r w:rsidRPr="00CF57D1">
        <w:rPr>
          <w:sz w:val="28"/>
          <w:szCs w:val="28"/>
        </w:rPr>
        <w:t>your</w:t>
      </w:r>
      <w:proofErr w:type="gramEnd"/>
      <w:r w:rsidRPr="00CF57D1">
        <w:rPr>
          <w:sz w:val="28"/>
          <w:szCs w:val="28"/>
        </w:rPr>
        <w:t xml:space="preserve"> verb agree to serve. You don’t have to know</w:t>
      </w:r>
    </w:p>
    <w:p w14:paraId="3585CEFB" w14:textId="77777777" w:rsidR="001002B4" w:rsidRPr="00CF57D1" w:rsidRDefault="00782D3A" w:rsidP="00CF57D1">
      <w:pPr>
        <w:ind w:left="720" w:firstLine="720"/>
        <w:rPr>
          <w:sz w:val="28"/>
          <w:szCs w:val="28"/>
        </w:rPr>
      </w:pPr>
      <w:proofErr w:type="gramStart"/>
      <w:r w:rsidRPr="00CF57D1">
        <w:rPr>
          <w:sz w:val="28"/>
          <w:szCs w:val="28"/>
        </w:rPr>
        <w:t>about</w:t>
      </w:r>
      <w:proofErr w:type="gramEnd"/>
      <w:r w:rsidRPr="00CF57D1">
        <w:rPr>
          <w:sz w:val="28"/>
          <w:szCs w:val="28"/>
        </w:rPr>
        <w:t xml:space="preserve"> Plato and Aristotle to serve. You don’t </w:t>
      </w:r>
    </w:p>
    <w:p w14:paraId="001306A4" w14:textId="77777777" w:rsidR="001002B4" w:rsidRPr="00CF57D1" w:rsidRDefault="00782D3A" w:rsidP="00CF57D1">
      <w:pPr>
        <w:ind w:left="720" w:firstLine="720"/>
        <w:rPr>
          <w:sz w:val="28"/>
          <w:szCs w:val="28"/>
        </w:rPr>
      </w:pPr>
      <w:proofErr w:type="gramStart"/>
      <w:r w:rsidRPr="00CF57D1">
        <w:rPr>
          <w:sz w:val="28"/>
          <w:szCs w:val="28"/>
        </w:rPr>
        <w:t>have</w:t>
      </w:r>
      <w:proofErr w:type="gramEnd"/>
      <w:r w:rsidRPr="00CF57D1">
        <w:rPr>
          <w:sz w:val="28"/>
          <w:szCs w:val="28"/>
        </w:rPr>
        <w:t xml:space="preserve"> to know Einstein’s theory of relativity to </w:t>
      </w:r>
    </w:p>
    <w:p w14:paraId="1211A7D3" w14:textId="77777777" w:rsidR="001002B4" w:rsidRPr="00CF57D1" w:rsidRDefault="00782D3A" w:rsidP="00CF57D1">
      <w:pPr>
        <w:ind w:left="720" w:firstLine="720"/>
        <w:rPr>
          <w:sz w:val="28"/>
          <w:szCs w:val="28"/>
        </w:rPr>
      </w:pPr>
      <w:proofErr w:type="gramStart"/>
      <w:r w:rsidRPr="00CF57D1">
        <w:rPr>
          <w:sz w:val="28"/>
          <w:szCs w:val="28"/>
        </w:rPr>
        <w:t>serve</w:t>
      </w:r>
      <w:proofErr w:type="gramEnd"/>
      <w:r w:rsidRPr="00CF57D1">
        <w:rPr>
          <w:sz w:val="28"/>
          <w:szCs w:val="28"/>
        </w:rPr>
        <w:t xml:space="preserve">. You don’t have to know the second theory </w:t>
      </w:r>
    </w:p>
    <w:p w14:paraId="4A2B3960" w14:textId="77777777" w:rsidR="001002B4" w:rsidRPr="00CF57D1" w:rsidRDefault="00782D3A" w:rsidP="00CF57D1">
      <w:pPr>
        <w:ind w:left="720" w:firstLine="720"/>
        <w:rPr>
          <w:sz w:val="28"/>
          <w:szCs w:val="28"/>
        </w:rPr>
      </w:pPr>
      <w:proofErr w:type="gramStart"/>
      <w:r w:rsidRPr="00CF57D1">
        <w:rPr>
          <w:sz w:val="28"/>
          <w:szCs w:val="28"/>
        </w:rPr>
        <w:t>of</w:t>
      </w:r>
      <w:proofErr w:type="gramEnd"/>
      <w:r w:rsidRPr="00CF57D1">
        <w:rPr>
          <w:sz w:val="28"/>
          <w:szCs w:val="28"/>
        </w:rPr>
        <w:t xml:space="preserve"> thermodynamics in physics to serve. You only </w:t>
      </w:r>
    </w:p>
    <w:p w14:paraId="7105D604" w14:textId="77777777" w:rsidR="001002B4" w:rsidRPr="00CF57D1" w:rsidRDefault="00782D3A" w:rsidP="00CF57D1">
      <w:pPr>
        <w:ind w:left="720" w:firstLine="720"/>
        <w:rPr>
          <w:sz w:val="28"/>
          <w:szCs w:val="28"/>
        </w:rPr>
      </w:pPr>
      <w:proofErr w:type="gramStart"/>
      <w:r w:rsidRPr="00CF57D1">
        <w:rPr>
          <w:sz w:val="28"/>
          <w:szCs w:val="28"/>
        </w:rPr>
        <w:t>need</w:t>
      </w:r>
      <w:proofErr w:type="gramEnd"/>
      <w:r w:rsidRPr="00CF57D1">
        <w:rPr>
          <w:sz w:val="28"/>
          <w:szCs w:val="28"/>
        </w:rPr>
        <w:t xml:space="preserve"> a heart full of grace. A soul generated by </w:t>
      </w:r>
    </w:p>
    <w:p w14:paraId="3DF1EC29" w14:textId="6C24BAE9" w:rsidR="00782D3A" w:rsidRPr="00CF57D1" w:rsidRDefault="00782D3A" w:rsidP="00CF57D1">
      <w:pPr>
        <w:ind w:left="720" w:firstLine="720"/>
        <w:rPr>
          <w:sz w:val="28"/>
          <w:szCs w:val="28"/>
        </w:rPr>
      </w:pPr>
      <w:proofErr w:type="gramStart"/>
      <w:r w:rsidRPr="00CF57D1">
        <w:rPr>
          <w:sz w:val="28"/>
          <w:szCs w:val="28"/>
        </w:rPr>
        <w:t>love</w:t>
      </w:r>
      <w:proofErr w:type="gramEnd"/>
      <w:r w:rsidRPr="00CF57D1">
        <w:rPr>
          <w:sz w:val="28"/>
          <w:szCs w:val="28"/>
        </w:rPr>
        <w:t>. And you can be that servant.</w:t>
      </w:r>
      <w:r w:rsidR="001002B4" w:rsidRPr="00CF57D1">
        <w:rPr>
          <w:rStyle w:val="FootnoteReference"/>
          <w:sz w:val="28"/>
          <w:szCs w:val="28"/>
        </w:rPr>
        <w:footnoteReference w:id="3"/>
      </w:r>
    </w:p>
    <w:p w14:paraId="0DA6FF03" w14:textId="269269FA" w:rsidR="001002B4" w:rsidRPr="00CF57D1" w:rsidRDefault="001002B4" w:rsidP="00CF57D1">
      <w:pPr>
        <w:rPr>
          <w:sz w:val="28"/>
          <w:szCs w:val="28"/>
        </w:rPr>
      </w:pPr>
      <w:r w:rsidRPr="00CF57D1">
        <w:rPr>
          <w:sz w:val="28"/>
          <w:szCs w:val="28"/>
        </w:rPr>
        <w:tab/>
      </w:r>
    </w:p>
    <w:p w14:paraId="5A91CDD6" w14:textId="7D96A16D" w:rsidR="001002B4" w:rsidRPr="00CF57D1" w:rsidRDefault="001002B4" w:rsidP="00CF57D1">
      <w:pPr>
        <w:rPr>
          <w:sz w:val="28"/>
          <w:szCs w:val="28"/>
        </w:rPr>
      </w:pPr>
      <w:r w:rsidRPr="00CF57D1">
        <w:rPr>
          <w:sz w:val="28"/>
          <w:szCs w:val="28"/>
        </w:rPr>
        <w:tab/>
        <w:t>My sisters and brothers, God knows us and calls us</w:t>
      </w:r>
      <w:r w:rsidR="000D07B9" w:rsidRPr="00CF57D1">
        <w:rPr>
          <w:sz w:val="28"/>
          <w:szCs w:val="28"/>
        </w:rPr>
        <w:t>, even the likes of us. Shall we</w:t>
      </w:r>
      <w:r w:rsidRPr="00CF57D1">
        <w:rPr>
          <w:sz w:val="28"/>
          <w:szCs w:val="28"/>
        </w:rPr>
        <w:t xml:space="preserve"> </w:t>
      </w:r>
      <w:proofErr w:type="gramStart"/>
      <w:r w:rsidRPr="00CF57D1">
        <w:rPr>
          <w:sz w:val="28"/>
          <w:szCs w:val="28"/>
        </w:rPr>
        <w:t>say</w:t>
      </w:r>
      <w:proofErr w:type="gramEnd"/>
      <w:r w:rsidRPr="00CF57D1">
        <w:rPr>
          <w:sz w:val="28"/>
          <w:szCs w:val="28"/>
        </w:rPr>
        <w:t xml:space="preserve"> “yes” to the calling, fear not the f</w:t>
      </w:r>
      <w:r w:rsidR="000D07B9" w:rsidRPr="00CF57D1">
        <w:rPr>
          <w:sz w:val="28"/>
          <w:szCs w:val="28"/>
        </w:rPr>
        <w:t xml:space="preserve">alling, and trust in God’s plan? By God’s grace, may we so </w:t>
      </w:r>
      <w:proofErr w:type="gramStart"/>
      <w:r w:rsidR="000D07B9" w:rsidRPr="00CF57D1">
        <w:rPr>
          <w:sz w:val="28"/>
          <w:szCs w:val="28"/>
        </w:rPr>
        <w:t>do</w:t>
      </w:r>
      <w:r w:rsidRPr="00CF57D1">
        <w:rPr>
          <w:sz w:val="28"/>
          <w:szCs w:val="28"/>
        </w:rPr>
        <w:t>.</w:t>
      </w:r>
      <w:proofErr w:type="gramEnd"/>
      <w:r w:rsidRPr="00CF57D1">
        <w:rPr>
          <w:sz w:val="28"/>
          <w:szCs w:val="28"/>
        </w:rPr>
        <w:t xml:space="preserve"> Amen.</w:t>
      </w:r>
    </w:p>
    <w:p w14:paraId="350AC77C" w14:textId="77777777" w:rsidR="00782D3A" w:rsidRPr="00CF57D1" w:rsidRDefault="00782D3A" w:rsidP="00CF57D1">
      <w:pPr>
        <w:rPr>
          <w:sz w:val="28"/>
          <w:szCs w:val="28"/>
        </w:rPr>
      </w:pPr>
    </w:p>
    <w:p w14:paraId="23AB9D43" w14:textId="77777777" w:rsidR="00814022" w:rsidRPr="00CF57D1" w:rsidRDefault="00814022" w:rsidP="00CF57D1">
      <w:pPr>
        <w:rPr>
          <w:sz w:val="28"/>
          <w:szCs w:val="28"/>
        </w:rPr>
      </w:pPr>
    </w:p>
    <w:p w14:paraId="3AB61219" w14:textId="25A77120" w:rsidR="00B15C96" w:rsidRPr="00CF57D1" w:rsidRDefault="00B15C96" w:rsidP="00CF57D1">
      <w:pPr>
        <w:rPr>
          <w:sz w:val="28"/>
          <w:szCs w:val="28"/>
        </w:rPr>
      </w:pPr>
      <w:r w:rsidRPr="00CF57D1">
        <w:rPr>
          <w:sz w:val="28"/>
          <w:szCs w:val="28"/>
        </w:rPr>
        <w:t xml:space="preserve">     </w:t>
      </w:r>
    </w:p>
    <w:sectPr w:rsidR="00B15C96" w:rsidRPr="00CF57D1" w:rsidSect="00CE7B14">
      <w:headerReference w:type="even" r:id="rId7"/>
      <w:head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EDD4D" w14:textId="77777777" w:rsidR="00E869CA" w:rsidRDefault="00E869CA" w:rsidP="00CE7B14">
      <w:r>
        <w:separator/>
      </w:r>
    </w:p>
  </w:endnote>
  <w:endnote w:type="continuationSeparator" w:id="0">
    <w:p w14:paraId="008D9FB0" w14:textId="77777777" w:rsidR="00E869CA" w:rsidRDefault="00E869CA" w:rsidP="00CE7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11A60" w14:textId="77777777" w:rsidR="00E869CA" w:rsidRDefault="00E869CA" w:rsidP="00CE7B14">
      <w:r>
        <w:separator/>
      </w:r>
    </w:p>
  </w:footnote>
  <w:footnote w:type="continuationSeparator" w:id="0">
    <w:p w14:paraId="291A0CA3" w14:textId="77777777" w:rsidR="00E869CA" w:rsidRDefault="00E869CA" w:rsidP="00CE7B14">
      <w:r>
        <w:continuationSeparator/>
      </w:r>
    </w:p>
  </w:footnote>
  <w:footnote w:id="1">
    <w:p w14:paraId="2B8F7B4A" w14:textId="47744D93" w:rsidR="00E869CA" w:rsidRDefault="00E869CA">
      <w:pPr>
        <w:pStyle w:val="FootnoteText"/>
      </w:pPr>
      <w:r>
        <w:rPr>
          <w:rStyle w:val="FootnoteReference"/>
        </w:rPr>
        <w:footnoteRef/>
      </w:r>
      <w:r>
        <w:t xml:space="preserve"> Jonathan Wilson-</w:t>
      </w:r>
      <w:proofErr w:type="spellStart"/>
      <w:r>
        <w:t>Hartgrove</w:t>
      </w:r>
      <w:proofErr w:type="spellEnd"/>
      <w:r>
        <w:t xml:space="preserve">, </w:t>
      </w:r>
      <w:r>
        <w:rPr>
          <w:i/>
        </w:rPr>
        <w:t>“The Spiritual Legacy of Martin Luther King, Jr.” http://www.relevantmagazine .com/life/current-events/features/24131-the-spiritual-legacy-of-martin-luther-king-jr</w:t>
      </w:r>
      <w:r>
        <w:t xml:space="preserve"> </w:t>
      </w:r>
    </w:p>
  </w:footnote>
  <w:footnote w:id="2">
    <w:p w14:paraId="32C3D77B" w14:textId="4BCDAC69" w:rsidR="00E869CA" w:rsidRPr="001353E0" w:rsidRDefault="00E869CA">
      <w:pPr>
        <w:pStyle w:val="FootnoteText"/>
      </w:pPr>
      <w:r>
        <w:rPr>
          <w:rStyle w:val="FootnoteReference"/>
        </w:rPr>
        <w:footnoteRef/>
      </w:r>
      <w:r>
        <w:t xml:space="preserve"> Queen </w:t>
      </w:r>
      <w:proofErr w:type="spellStart"/>
      <w:r>
        <w:t>Lili‘uokalani</w:t>
      </w:r>
      <w:proofErr w:type="spellEnd"/>
      <w:r>
        <w:t xml:space="preserve">, </w:t>
      </w:r>
      <w:r>
        <w:rPr>
          <w:i/>
        </w:rPr>
        <w:t xml:space="preserve">Hawaii’s Story </w:t>
      </w:r>
      <w:r>
        <w:t>9Honolulu: Mutual Publishing, 1990) 255.</w:t>
      </w:r>
    </w:p>
  </w:footnote>
  <w:footnote w:id="3">
    <w:p w14:paraId="582374AE" w14:textId="786A7F0C" w:rsidR="00E869CA" w:rsidRPr="001002B4" w:rsidRDefault="00E869CA">
      <w:pPr>
        <w:pStyle w:val="FootnoteText"/>
      </w:pPr>
      <w:r>
        <w:rPr>
          <w:rStyle w:val="FootnoteReference"/>
        </w:rPr>
        <w:footnoteRef/>
      </w:r>
      <w:r>
        <w:t xml:space="preserve"> </w:t>
      </w:r>
      <w:proofErr w:type="gramStart"/>
      <w:r>
        <w:t xml:space="preserve">Martin Luther King, </w:t>
      </w:r>
      <w:r>
        <w:rPr>
          <w:i/>
        </w:rPr>
        <w:t xml:space="preserve">The Drum Major Instinct,” </w:t>
      </w:r>
      <w:r>
        <w:t>The Essential Writings and Speeches of Martin Luther King, Jr. (Harper Collins, 1986) 266-267.</w:t>
      </w:r>
      <w:proofErr w:type="gramEnd"/>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685E5" w14:textId="77777777" w:rsidR="00E869CA" w:rsidRDefault="00E869CA" w:rsidP="0081402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0B7F2E" w14:textId="77777777" w:rsidR="00E869CA" w:rsidRDefault="00E869CA" w:rsidP="00CE7B1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03691" w14:textId="77777777" w:rsidR="00E869CA" w:rsidRDefault="00E869CA" w:rsidP="0081402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57D1">
      <w:rPr>
        <w:rStyle w:val="PageNumber"/>
        <w:noProof/>
      </w:rPr>
      <w:t>2</w:t>
    </w:r>
    <w:r>
      <w:rPr>
        <w:rStyle w:val="PageNumber"/>
      </w:rPr>
      <w:fldChar w:fldCharType="end"/>
    </w:r>
  </w:p>
  <w:p w14:paraId="5F6A1045" w14:textId="77777777" w:rsidR="00E869CA" w:rsidRDefault="00E869CA" w:rsidP="00CE7B1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C96"/>
    <w:rsid w:val="000D07B9"/>
    <w:rsid w:val="001002B4"/>
    <w:rsid w:val="001353E0"/>
    <w:rsid w:val="00224519"/>
    <w:rsid w:val="0030600D"/>
    <w:rsid w:val="00316D13"/>
    <w:rsid w:val="006068F1"/>
    <w:rsid w:val="006D5AD3"/>
    <w:rsid w:val="006F16F3"/>
    <w:rsid w:val="00782D3A"/>
    <w:rsid w:val="007E277A"/>
    <w:rsid w:val="00814022"/>
    <w:rsid w:val="0086161B"/>
    <w:rsid w:val="00B15C96"/>
    <w:rsid w:val="00C32C84"/>
    <w:rsid w:val="00CE7B14"/>
    <w:rsid w:val="00CF57D1"/>
    <w:rsid w:val="00D03BB6"/>
    <w:rsid w:val="00D051BE"/>
    <w:rsid w:val="00D32CAB"/>
    <w:rsid w:val="00D97D3B"/>
    <w:rsid w:val="00DA0018"/>
    <w:rsid w:val="00DF6045"/>
    <w:rsid w:val="00E869CA"/>
    <w:rsid w:val="00EC4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DBA47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B14"/>
    <w:pPr>
      <w:tabs>
        <w:tab w:val="center" w:pos="4320"/>
        <w:tab w:val="right" w:pos="8640"/>
      </w:tabs>
    </w:pPr>
  </w:style>
  <w:style w:type="character" w:customStyle="1" w:styleId="HeaderChar">
    <w:name w:val="Header Char"/>
    <w:basedOn w:val="DefaultParagraphFont"/>
    <w:link w:val="Header"/>
    <w:uiPriority w:val="99"/>
    <w:rsid w:val="00CE7B14"/>
    <w:rPr>
      <w:sz w:val="24"/>
      <w:szCs w:val="24"/>
      <w:lang w:eastAsia="en-US"/>
    </w:rPr>
  </w:style>
  <w:style w:type="character" w:styleId="PageNumber">
    <w:name w:val="page number"/>
    <w:basedOn w:val="DefaultParagraphFont"/>
    <w:uiPriority w:val="99"/>
    <w:semiHidden/>
    <w:unhideWhenUsed/>
    <w:rsid w:val="00CE7B14"/>
  </w:style>
  <w:style w:type="paragraph" w:styleId="FootnoteText">
    <w:name w:val="footnote text"/>
    <w:basedOn w:val="Normal"/>
    <w:link w:val="FootnoteTextChar"/>
    <w:uiPriority w:val="99"/>
    <w:unhideWhenUsed/>
    <w:rsid w:val="00782D3A"/>
    <w:rPr>
      <w:rFonts w:eastAsia="Times New Roman"/>
    </w:rPr>
  </w:style>
  <w:style w:type="character" w:customStyle="1" w:styleId="FootnoteTextChar">
    <w:name w:val="Footnote Text Char"/>
    <w:basedOn w:val="DefaultParagraphFont"/>
    <w:link w:val="FootnoteText"/>
    <w:uiPriority w:val="99"/>
    <w:rsid w:val="00782D3A"/>
    <w:rPr>
      <w:rFonts w:eastAsia="Times New Roman"/>
      <w:sz w:val="24"/>
      <w:szCs w:val="24"/>
      <w:lang w:eastAsia="en-US"/>
    </w:rPr>
  </w:style>
  <w:style w:type="character" w:styleId="FootnoteReference">
    <w:name w:val="footnote reference"/>
    <w:uiPriority w:val="99"/>
    <w:unhideWhenUsed/>
    <w:rsid w:val="00782D3A"/>
    <w:rPr>
      <w:vertAlign w:val="superscript"/>
    </w:rPr>
  </w:style>
  <w:style w:type="character" w:styleId="Hyperlink">
    <w:name w:val="Hyperlink"/>
    <w:basedOn w:val="DefaultParagraphFont"/>
    <w:uiPriority w:val="99"/>
    <w:unhideWhenUsed/>
    <w:rsid w:val="0030600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B14"/>
    <w:pPr>
      <w:tabs>
        <w:tab w:val="center" w:pos="4320"/>
        <w:tab w:val="right" w:pos="8640"/>
      </w:tabs>
    </w:pPr>
  </w:style>
  <w:style w:type="character" w:customStyle="1" w:styleId="HeaderChar">
    <w:name w:val="Header Char"/>
    <w:basedOn w:val="DefaultParagraphFont"/>
    <w:link w:val="Header"/>
    <w:uiPriority w:val="99"/>
    <w:rsid w:val="00CE7B14"/>
    <w:rPr>
      <w:sz w:val="24"/>
      <w:szCs w:val="24"/>
      <w:lang w:eastAsia="en-US"/>
    </w:rPr>
  </w:style>
  <w:style w:type="character" w:styleId="PageNumber">
    <w:name w:val="page number"/>
    <w:basedOn w:val="DefaultParagraphFont"/>
    <w:uiPriority w:val="99"/>
    <w:semiHidden/>
    <w:unhideWhenUsed/>
    <w:rsid w:val="00CE7B14"/>
  </w:style>
  <w:style w:type="paragraph" w:styleId="FootnoteText">
    <w:name w:val="footnote text"/>
    <w:basedOn w:val="Normal"/>
    <w:link w:val="FootnoteTextChar"/>
    <w:uiPriority w:val="99"/>
    <w:unhideWhenUsed/>
    <w:rsid w:val="00782D3A"/>
    <w:rPr>
      <w:rFonts w:eastAsia="Times New Roman"/>
    </w:rPr>
  </w:style>
  <w:style w:type="character" w:customStyle="1" w:styleId="FootnoteTextChar">
    <w:name w:val="Footnote Text Char"/>
    <w:basedOn w:val="DefaultParagraphFont"/>
    <w:link w:val="FootnoteText"/>
    <w:uiPriority w:val="99"/>
    <w:rsid w:val="00782D3A"/>
    <w:rPr>
      <w:rFonts w:eastAsia="Times New Roman"/>
      <w:sz w:val="24"/>
      <w:szCs w:val="24"/>
      <w:lang w:eastAsia="en-US"/>
    </w:rPr>
  </w:style>
  <w:style w:type="character" w:styleId="FootnoteReference">
    <w:name w:val="footnote reference"/>
    <w:uiPriority w:val="99"/>
    <w:unhideWhenUsed/>
    <w:rsid w:val="00782D3A"/>
    <w:rPr>
      <w:vertAlign w:val="superscript"/>
    </w:rPr>
  </w:style>
  <w:style w:type="character" w:styleId="Hyperlink">
    <w:name w:val="Hyperlink"/>
    <w:basedOn w:val="DefaultParagraphFont"/>
    <w:uiPriority w:val="99"/>
    <w:unhideWhenUsed/>
    <w:rsid w:val="003060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5</Pages>
  <Words>1304</Words>
  <Characters>7433</Characters>
  <Application>Microsoft Macintosh Word</Application>
  <DocSecurity>0</DocSecurity>
  <Lines>61</Lines>
  <Paragraphs>17</Paragraphs>
  <ScaleCrop>false</ScaleCrop>
  <Company>Henry Opukaha`ia Center</Company>
  <LinksUpToDate>false</LinksUpToDate>
  <CharactersWithSpaces>8720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MacPherson</dc:creator>
  <cp:keywords/>
  <dc:description/>
  <cp:lastModifiedBy>Neal MacPherson</cp:lastModifiedBy>
  <cp:revision>7</cp:revision>
  <cp:lastPrinted>2018-01-14T07:41:00Z</cp:lastPrinted>
  <dcterms:created xsi:type="dcterms:W3CDTF">2018-01-13T17:18:00Z</dcterms:created>
  <dcterms:modified xsi:type="dcterms:W3CDTF">2018-01-14T07:50:00Z</dcterms:modified>
</cp:coreProperties>
</file>