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Pr="00CC1C6E"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0"/>
          <w:szCs w:val="20"/>
        </w:rPr>
      </w:pPr>
    </w:p>
    <w:p w14:paraId="71EA2CA0" w14:textId="02509833" w:rsidR="00AD7F40" w:rsidRPr="00CC1C6E" w:rsidRDefault="00C500A1"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6"/>
          <w:szCs w:val="26"/>
        </w:rPr>
      </w:pPr>
      <w:r w:rsidRPr="00CC1C6E">
        <w:rPr>
          <w:rFonts w:ascii="Times New Roman" w:hAnsi="Times New Roman" w:cs="Times New Roman"/>
          <w:b/>
          <w:noProof/>
          <w:sz w:val="26"/>
          <w:szCs w:val="26"/>
        </w:rPr>
        <mc:AlternateContent>
          <mc:Choice Requires="wps">
            <w:drawing>
              <wp:anchor distT="152400" distB="152400" distL="152400" distR="152400" simplePos="0" relativeHeight="25165824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287B293" w:rsidR="00075A04" w:rsidRDefault="00484509" w:rsidP="00C500A1">
                            <w:pPr>
                              <w:pStyle w:val="FreeForm"/>
                              <w:jc w:val="center"/>
                            </w:pPr>
                            <w:r>
                              <w:rPr>
                                <w:rFonts w:ascii="Times New Roman" w:hAnsi="Times New Roman"/>
                                <w:b/>
                                <w:bCs/>
                                <w:sz w:val="28"/>
                                <w:szCs w:val="28"/>
                              </w:rPr>
                              <w:t xml:space="preserve">October </w:t>
                            </w:r>
                            <w:r w:rsidR="00F96749">
                              <w:rPr>
                                <w:rFonts w:ascii="Times New Roman" w:hAnsi="Times New Roman"/>
                                <w:b/>
                                <w:bCs/>
                                <w:sz w:val="28"/>
                                <w:szCs w:val="28"/>
                              </w:rPr>
                              <w:t>3</w:t>
                            </w:r>
                            <w:r>
                              <w:rPr>
                                <w:rFonts w:ascii="Times New Roman" w:hAnsi="Times New Roman"/>
                                <w:b/>
                                <w:bCs/>
                                <w:sz w:val="28"/>
                                <w:szCs w:val="28"/>
                              </w:rPr>
                              <w:t>0</w:t>
                            </w:r>
                            <w:r w:rsidR="00075A04">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287B293" w:rsidR="00075A04" w:rsidRDefault="00484509" w:rsidP="00C500A1">
                      <w:pPr>
                        <w:pStyle w:val="FreeForm"/>
                        <w:jc w:val="center"/>
                      </w:pPr>
                      <w:r>
                        <w:rPr>
                          <w:rFonts w:ascii="Times New Roman" w:hAnsi="Times New Roman"/>
                          <w:b/>
                          <w:bCs/>
                          <w:sz w:val="28"/>
                          <w:szCs w:val="28"/>
                        </w:rPr>
                        <w:t xml:space="preserve">October </w:t>
                      </w:r>
                      <w:r w:rsidR="00F96749">
                        <w:rPr>
                          <w:rFonts w:ascii="Times New Roman" w:hAnsi="Times New Roman"/>
                          <w:b/>
                          <w:bCs/>
                          <w:sz w:val="28"/>
                          <w:szCs w:val="28"/>
                        </w:rPr>
                        <w:t>3</w:t>
                      </w:r>
                      <w:r>
                        <w:rPr>
                          <w:rFonts w:ascii="Times New Roman" w:hAnsi="Times New Roman"/>
                          <w:b/>
                          <w:bCs/>
                          <w:sz w:val="28"/>
                          <w:szCs w:val="28"/>
                        </w:rPr>
                        <w:t>0</w:t>
                      </w:r>
                      <w:r w:rsidR="00075A04">
                        <w:rPr>
                          <w:rFonts w:ascii="Times New Roman" w:hAnsi="Times New Roman"/>
                          <w:b/>
                          <w:bCs/>
                          <w:sz w:val="28"/>
                          <w:szCs w:val="28"/>
                        </w:rPr>
                        <w:t>, 2022</w:t>
                      </w:r>
                    </w:p>
                  </w:txbxContent>
                </v:textbox>
                <w10:wrap type="square" anchorx="page" anchory="page"/>
              </v:shape>
            </w:pict>
          </mc:Fallback>
        </mc:AlternateContent>
      </w:r>
      <w:r w:rsidRPr="00CC1C6E">
        <w:rPr>
          <w:rFonts w:ascii="Times New Roman" w:hAnsi="Times New Roman" w:cs="Times New Roman"/>
          <w:b/>
          <w:noProof/>
          <w:sz w:val="26"/>
          <w:szCs w:val="26"/>
        </w:rPr>
        <w:drawing>
          <wp:anchor distT="152400" distB="152400" distL="152400" distR="152400" simplePos="0" relativeHeight="25165619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CC1C6E">
        <w:rPr>
          <w:rFonts w:ascii="Times New Roman" w:eastAsia="Times New Roman" w:hAnsi="Times New Roman" w:cs="Times New Roman"/>
          <w:bCs/>
          <w:i/>
          <w:color w:val="403F42"/>
          <w:sz w:val="26"/>
          <w:szCs w:val="26"/>
        </w:rPr>
        <w:t>A Weekly Newsletter of Nu</w:t>
      </w:r>
      <w:r w:rsidR="00AD5C20" w:rsidRPr="00CC1C6E">
        <w:rPr>
          <w:rFonts w:ascii="Times New Roman" w:eastAsia="Times New Roman" w:hAnsi="Times New Roman" w:cs="Times New Roman"/>
          <w:bCs/>
          <w:i/>
          <w:color w:val="403F42"/>
          <w:sz w:val="26"/>
          <w:szCs w:val="26"/>
        </w:rPr>
        <w:t>‘</w:t>
      </w:r>
      <w:r w:rsidR="00E26D6A" w:rsidRPr="00CC1C6E">
        <w:rPr>
          <w:rFonts w:ascii="Times New Roman" w:eastAsia="Times New Roman" w:hAnsi="Times New Roman" w:cs="Times New Roman"/>
          <w:bCs/>
          <w:i/>
          <w:color w:val="403F42"/>
          <w:sz w:val="26"/>
          <w:szCs w:val="26"/>
        </w:rPr>
        <w:t>uanu Congregational Church</w:t>
      </w:r>
    </w:p>
    <w:p w14:paraId="6651C98C" w14:textId="77777777" w:rsidR="00CC1C6E" w:rsidRPr="00CC1C6E" w:rsidRDefault="00CC1C6E" w:rsidP="00075A04">
      <w:pPr>
        <w:pStyle w:val="FreeForm"/>
        <w:tabs>
          <w:tab w:val="left" w:pos="270"/>
          <w:tab w:val="left" w:pos="360"/>
          <w:tab w:val="right" w:pos="6660"/>
          <w:tab w:val="right" w:pos="6840"/>
        </w:tabs>
        <w:jc w:val="center"/>
        <w:rPr>
          <w:rFonts w:ascii="Times New Roman" w:hAnsi="Times New Roman" w:cs="Times New Roman"/>
          <w:b/>
          <w:noProof/>
          <w:sz w:val="20"/>
          <w:szCs w:val="20"/>
        </w:rPr>
      </w:pP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44E2EC9C" w14:textId="77777777" w:rsidR="007A1465" w:rsidRPr="00CC1C6E" w:rsidRDefault="007A1465" w:rsidP="007A1465">
      <w:pPr>
        <w:rPr>
          <w:b/>
          <w:sz w:val="28"/>
          <w:szCs w:val="28"/>
        </w:rPr>
      </w:pPr>
      <w:r w:rsidRPr="00CC1C6E">
        <w:rPr>
          <w:b/>
          <w:sz w:val="28"/>
          <w:szCs w:val="28"/>
        </w:rPr>
        <w:t>All Saints Sunday</w:t>
      </w:r>
    </w:p>
    <w:p w14:paraId="509C0306" w14:textId="2FA6794D" w:rsidR="007A1465" w:rsidRPr="00CC1C6E" w:rsidRDefault="007A1465" w:rsidP="007A1465">
      <w:pPr>
        <w:ind w:firstLine="720"/>
        <w:rPr>
          <w:sz w:val="28"/>
          <w:szCs w:val="28"/>
        </w:rPr>
      </w:pPr>
      <w:r w:rsidRPr="00CC1C6E">
        <w:rPr>
          <w:sz w:val="28"/>
          <w:szCs w:val="28"/>
        </w:rPr>
        <w:t>The Festival of All Saints is the church’s memorial day, and again this year we will have a special service on Sunday, November 6, at 9 a.m. to remember the saints. We will recall those who have made contributions to our world and also members of Nu‘uanu Congregational Church whom we have named as our “Nu‘uanu Saints.” A special part of the service will recall members and friends who have died since All Saints Sunday last year. Family members will be invited to come forward and light a candle as each name is called. They may also bring a photograph to commemorate their loved one. All of us are invited to bring a photo or photos, which will be placed on tables at the front of the sanctuary. With all of these saints surrounding us, we will then celebrate communion.</w:t>
      </w:r>
    </w:p>
    <w:p w14:paraId="0C2CDBAB" w14:textId="77777777" w:rsidR="007A1465" w:rsidRPr="00CC1C6E" w:rsidRDefault="007A1465" w:rsidP="007A1465">
      <w:pPr>
        <w:rPr>
          <w:sz w:val="28"/>
          <w:szCs w:val="28"/>
        </w:rPr>
      </w:pPr>
    </w:p>
    <w:p w14:paraId="2FF3E479" w14:textId="77777777" w:rsidR="007A1465" w:rsidRPr="00CC1C6E" w:rsidRDefault="007A1465" w:rsidP="007A14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CC1C6E">
        <w:rPr>
          <w:rFonts w:eastAsiaTheme="minorEastAsia"/>
          <w:b/>
          <w:bCs/>
          <w:color w:val="000000"/>
          <w:sz w:val="28"/>
          <w:szCs w:val="28"/>
          <w:bdr w:val="none" w:sz="0" w:space="0" w:color="auto"/>
        </w:rPr>
        <w:t>New Email Addresses</w:t>
      </w:r>
    </w:p>
    <w:p w14:paraId="3A90B605" w14:textId="77777777" w:rsidR="007A1465" w:rsidRPr="00CC1C6E" w:rsidRDefault="007A1465" w:rsidP="007A14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iCs/>
          <w:color w:val="000000"/>
          <w:sz w:val="28"/>
          <w:szCs w:val="28"/>
          <w:bdr w:val="none" w:sz="0" w:space="0" w:color="auto"/>
        </w:rPr>
      </w:pPr>
      <w:proofErr w:type="gramStart"/>
      <w:r w:rsidRPr="00CC1C6E">
        <w:rPr>
          <w:rFonts w:eastAsiaTheme="minorEastAsia"/>
          <w:i/>
          <w:iCs/>
          <w:color w:val="000000"/>
          <w:sz w:val="28"/>
          <w:szCs w:val="28"/>
          <w:bdr w:val="none" w:sz="0" w:space="0" w:color="auto"/>
        </w:rPr>
        <w:t>by</w:t>
      </w:r>
      <w:proofErr w:type="gramEnd"/>
      <w:r w:rsidRPr="00CC1C6E">
        <w:rPr>
          <w:rFonts w:eastAsiaTheme="minorEastAsia"/>
          <w:i/>
          <w:iCs/>
          <w:color w:val="000000"/>
          <w:sz w:val="28"/>
          <w:szCs w:val="28"/>
          <w:bdr w:val="none" w:sz="0" w:space="0" w:color="auto"/>
        </w:rPr>
        <w:t xml:space="preserve"> </w:t>
      </w:r>
      <w:proofErr w:type="spellStart"/>
      <w:r w:rsidRPr="00CC1C6E">
        <w:rPr>
          <w:rFonts w:eastAsiaTheme="minorEastAsia"/>
          <w:i/>
          <w:iCs/>
          <w:color w:val="000000"/>
          <w:sz w:val="28"/>
          <w:szCs w:val="28"/>
          <w:bdr w:val="none" w:sz="0" w:space="0" w:color="auto"/>
        </w:rPr>
        <w:t>Mairi</w:t>
      </w:r>
      <w:proofErr w:type="spellEnd"/>
      <w:r w:rsidRPr="00CC1C6E">
        <w:rPr>
          <w:rFonts w:eastAsiaTheme="minorEastAsia"/>
          <w:i/>
          <w:iCs/>
          <w:color w:val="000000"/>
          <w:sz w:val="28"/>
          <w:szCs w:val="28"/>
          <w:bdr w:val="none" w:sz="0" w:space="0" w:color="auto"/>
        </w:rPr>
        <w:t xml:space="preserve"> Manley</w:t>
      </w:r>
    </w:p>
    <w:p w14:paraId="5CA3C345" w14:textId="77777777" w:rsidR="007A1465" w:rsidRPr="00CC1C6E" w:rsidRDefault="007A1465" w:rsidP="007A14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sz w:val="28"/>
          <w:szCs w:val="28"/>
          <w:bdr w:val="none" w:sz="0" w:space="0" w:color="auto"/>
        </w:rPr>
      </w:pPr>
      <w:r w:rsidRPr="00CC1C6E">
        <w:rPr>
          <w:rFonts w:eastAsiaTheme="minorEastAsia"/>
          <w:sz w:val="28"/>
          <w:szCs w:val="28"/>
          <w:bdr w:val="none" w:sz="0" w:space="0" w:color="auto"/>
        </w:rPr>
        <w:t xml:space="preserve">On Friday, November 4 - the office will be changing phone and </w:t>
      </w:r>
      <w:proofErr w:type="gramStart"/>
      <w:r w:rsidRPr="00CC1C6E">
        <w:rPr>
          <w:rFonts w:eastAsiaTheme="minorEastAsia"/>
          <w:sz w:val="28"/>
          <w:szCs w:val="28"/>
          <w:bdr w:val="none" w:sz="0" w:space="0" w:color="auto"/>
        </w:rPr>
        <w:t>internet</w:t>
      </w:r>
      <w:proofErr w:type="gramEnd"/>
      <w:r w:rsidRPr="00CC1C6E">
        <w:rPr>
          <w:rFonts w:eastAsiaTheme="minorEastAsia"/>
          <w:sz w:val="28"/>
          <w:szCs w:val="28"/>
          <w:bdr w:val="none" w:sz="0" w:space="0" w:color="auto"/>
        </w:rPr>
        <w:t xml:space="preserve"> service.  Our phone number will remain the same!  We will be using different email addresses to the following:</w:t>
      </w:r>
    </w:p>
    <w:p w14:paraId="5A02B756" w14:textId="68CEC19B" w:rsidR="005D6EB9" w:rsidRPr="00F32F5B" w:rsidRDefault="005D6EB9" w:rsidP="005D6E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Hyperlink"/>
          <w:rFonts w:eastAsiaTheme="minorEastAsia"/>
          <w:i/>
          <w:sz w:val="26"/>
          <w:szCs w:val="26"/>
          <w:u w:val="none"/>
          <w:bdr w:val="none" w:sz="0" w:space="0" w:color="auto"/>
        </w:rPr>
      </w:pPr>
      <w:r w:rsidRPr="00AF1E38">
        <w:rPr>
          <w:rStyle w:val="Hyperlink"/>
          <w:rFonts w:eastAsiaTheme="minorEastAsia"/>
          <w:i/>
          <w:sz w:val="26"/>
          <w:szCs w:val="26"/>
          <w:u w:val="none"/>
          <w:bdr w:val="none" w:sz="0" w:space="0" w:color="auto"/>
        </w:rPr>
        <w:t>Pastor email</w:t>
      </w:r>
      <w:r w:rsidRPr="00F32F5B">
        <w:rPr>
          <w:rStyle w:val="Hyperlink"/>
          <w:rFonts w:eastAsiaTheme="minorEastAsia"/>
          <w:i/>
          <w:sz w:val="26"/>
          <w:szCs w:val="26"/>
          <w:u w:val="none"/>
          <w:bdr w:val="none" w:sz="0" w:space="0" w:color="auto"/>
        </w:rPr>
        <w:t xml:space="preserve">: </w:t>
      </w:r>
      <w:hyperlink r:id="rId11" w:history="1">
        <w:r w:rsidR="00AF1E38" w:rsidRPr="00F32F5B">
          <w:rPr>
            <w:rStyle w:val="Hyperlink"/>
            <w:rFonts w:eastAsiaTheme="minorEastAsia"/>
            <w:sz w:val="26"/>
            <w:szCs w:val="26"/>
            <w:bdr w:val="none" w:sz="0" w:space="0" w:color="auto"/>
          </w:rPr>
          <w:t>pastor.nuuanucongregational@gmail.com</w:t>
        </w:r>
      </w:hyperlink>
    </w:p>
    <w:p w14:paraId="03F0E4D6" w14:textId="59E093D4" w:rsidR="007A1465" w:rsidRPr="00F32F5B" w:rsidRDefault="007A1465" w:rsidP="007A14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sz w:val="26"/>
          <w:szCs w:val="26"/>
          <w:bdr w:val="none" w:sz="0" w:space="0" w:color="auto"/>
        </w:rPr>
      </w:pPr>
      <w:r w:rsidRPr="00F32F5B">
        <w:rPr>
          <w:rFonts w:eastAsiaTheme="minorEastAsia"/>
          <w:i/>
          <w:sz w:val="26"/>
          <w:szCs w:val="26"/>
          <w:bdr w:val="none" w:sz="0" w:space="0" w:color="auto"/>
        </w:rPr>
        <w:t>Office email:</w:t>
      </w:r>
      <w:r w:rsidR="00AF1E38" w:rsidRPr="00F32F5B">
        <w:rPr>
          <w:rFonts w:eastAsiaTheme="minorEastAsia"/>
          <w:i/>
          <w:sz w:val="26"/>
          <w:szCs w:val="26"/>
          <w:bdr w:val="none" w:sz="0" w:space="0" w:color="auto"/>
        </w:rPr>
        <w:t xml:space="preserve"> </w:t>
      </w:r>
      <w:hyperlink r:id="rId12" w:history="1">
        <w:r w:rsidR="00AF1E38" w:rsidRPr="00F32F5B">
          <w:rPr>
            <w:rFonts w:eastAsiaTheme="minorEastAsia"/>
            <w:sz w:val="26"/>
            <w:szCs w:val="26"/>
            <w:bdr w:val="none" w:sz="0" w:space="0" w:color="auto"/>
          </w:rPr>
          <w:t>nuuanucongregational@gmail.com</w:t>
        </w:r>
      </w:hyperlink>
      <w:bookmarkStart w:id="0" w:name="_GoBack"/>
      <w:bookmarkEnd w:id="0"/>
    </w:p>
    <w:p w14:paraId="4B87A14F" w14:textId="1C2935CA" w:rsidR="007A1465" w:rsidRPr="00F32F5B" w:rsidRDefault="007A1465" w:rsidP="007A14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Hyperlink"/>
          <w:rFonts w:eastAsiaTheme="minorEastAsia"/>
          <w:sz w:val="26"/>
          <w:szCs w:val="26"/>
          <w:bdr w:val="none" w:sz="0" w:space="0" w:color="auto"/>
        </w:rPr>
      </w:pPr>
      <w:r w:rsidRPr="00F32F5B">
        <w:rPr>
          <w:rFonts w:eastAsiaTheme="minorEastAsia"/>
          <w:i/>
          <w:sz w:val="26"/>
          <w:szCs w:val="26"/>
          <w:bdr w:val="none" w:sz="0" w:space="0" w:color="auto"/>
        </w:rPr>
        <w:t xml:space="preserve">Bookkeeper email: </w:t>
      </w:r>
      <w:hyperlink r:id="rId13" w:history="1">
        <w:r w:rsidRPr="00F32F5B">
          <w:rPr>
            <w:rStyle w:val="Hyperlink"/>
            <w:rFonts w:eastAsiaTheme="minorEastAsia"/>
            <w:sz w:val="26"/>
            <w:szCs w:val="26"/>
            <w:bdr w:val="none" w:sz="0" w:space="0" w:color="auto"/>
          </w:rPr>
          <w:t>bookkeeper@NuuanuCC.onmicros</w:t>
        </w:r>
        <w:r w:rsidR="00D936A2" w:rsidRPr="00F32F5B">
          <w:rPr>
            <w:rStyle w:val="Hyperlink"/>
            <w:rFonts w:eastAsiaTheme="minorEastAsia"/>
            <w:sz w:val="26"/>
            <w:szCs w:val="26"/>
            <w:bdr w:val="none" w:sz="0" w:space="0" w:color="auto"/>
          </w:rPr>
          <w:t>o</w:t>
        </w:r>
        <w:r w:rsidRPr="00F32F5B">
          <w:rPr>
            <w:rStyle w:val="Hyperlink"/>
            <w:rFonts w:eastAsiaTheme="minorEastAsia"/>
            <w:sz w:val="26"/>
            <w:szCs w:val="26"/>
            <w:bdr w:val="none" w:sz="0" w:space="0" w:color="auto"/>
          </w:rPr>
          <w:t>ft.com</w:t>
        </w:r>
      </w:hyperlink>
    </w:p>
    <w:p w14:paraId="2788C945" w14:textId="0A73F398" w:rsidR="007A1465" w:rsidRPr="00CC1C6E" w:rsidRDefault="007A1465" w:rsidP="007A1465">
      <w:pPr>
        <w:rPr>
          <w:b/>
          <w:sz w:val="28"/>
          <w:szCs w:val="28"/>
        </w:rPr>
      </w:pPr>
      <w:r w:rsidRPr="00CC1C6E">
        <w:rPr>
          <w:b/>
          <w:sz w:val="28"/>
          <w:szCs w:val="28"/>
        </w:rPr>
        <w:lastRenderedPageBreak/>
        <w:t>2022 Contributions</w:t>
      </w:r>
    </w:p>
    <w:p w14:paraId="459E27BE" w14:textId="525F97D9" w:rsidR="007A1465" w:rsidRDefault="00CC1C6E" w:rsidP="007A1465">
      <w:pPr>
        <w:ind w:firstLine="720"/>
        <w:rPr>
          <w:sz w:val="28"/>
          <w:szCs w:val="28"/>
        </w:rPr>
      </w:pPr>
      <w:r w:rsidRPr="00CC1C6E">
        <w:rPr>
          <w:noProof/>
          <w:sz w:val="28"/>
          <w:szCs w:val="28"/>
        </w:rPr>
        <w:drawing>
          <wp:anchor distT="0" distB="0" distL="114300" distR="114300" simplePos="0" relativeHeight="251663360" behindDoc="0" locked="0" layoutInCell="1" allowOverlap="1" wp14:anchorId="770EB16F" wp14:editId="38513E52">
            <wp:simplePos x="0" y="0"/>
            <wp:positionH relativeFrom="margin">
              <wp:posOffset>0</wp:posOffset>
            </wp:positionH>
            <wp:positionV relativeFrom="margin">
              <wp:posOffset>228600</wp:posOffset>
            </wp:positionV>
            <wp:extent cx="685800" cy="9398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465" w:rsidRPr="00CC1C6E">
        <w:rPr>
          <w:sz w:val="28"/>
          <w:szCs w:val="28"/>
        </w:rPr>
        <w:t>Just a reminder</w:t>
      </w:r>
      <w:proofErr w:type="gramStart"/>
      <w:r w:rsidR="007A1465" w:rsidRPr="00CC1C6E">
        <w:rPr>
          <w:sz w:val="28"/>
          <w:szCs w:val="28"/>
        </w:rPr>
        <w:t>....in</w:t>
      </w:r>
      <w:proofErr w:type="gramEnd"/>
      <w:r w:rsidR="007A1465" w:rsidRPr="00CC1C6E">
        <w:rPr>
          <w:sz w:val="28"/>
          <w:szCs w:val="28"/>
        </w:rPr>
        <w:t xml:space="preserve"> order for contributions to be credited for the 2022 tax year, they must be either mailed to the church with a USPS postmark not later than December 31, 2022, or received by the church office before 12:00 p.m. Friday, December 30, 2022. Contributions received after that will be credited to 2023.</w:t>
      </w:r>
    </w:p>
    <w:p w14:paraId="1FD09C25" w14:textId="77777777" w:rsidR="00CC1C6E" w:rsidRPr="00CC1C6E" w:rsidRDefault="00CC1C6E" w:rsidP="007A1465">
      <w:pPr>
        <w:ind w:firstLine="720"/>
        <w:rPr>
          <w:sz w:val="28"/>
          <w:szCs w:val="28"/>
        </w:rPr>
      </w:pPr>
    </w:p>
    <w:p w14:paraId="22F4FAB2" w14:textId="77777777" w:rsidR="007A1465" w:rsidRPr="00CC1C6E" w:rsidRDefault="007A1465" w:rsidP="007A1465">
      <w:pPr>
        <w:rPr>
          <w:b/>
          <w:sz w:val="28"/>
          <w:szCs w:val="28"/>
        </w:rPr>
      </w:pPr>
      <w:r w:rsidRPr="00CC1C6E">
        <w:rPr>
          <w:b/>
          <w:sz w:val="28"/>
          <w:szCs w:val="28"/>
        </w:rPr>
        <w:t>Sukkah on November 16, 2022</w:t>
      </w:r>
    </w:p>
    <w:p w14:paraId="2B4252CF" w14:textId="77777777" w:rsidR="007A1465" w:rsidRPr="00CC1C6E" w:rsidRDefault="007A1465" w:rsidP="007A1465">
      <w:pPr>
        <w:ind w:firstLine="720"/>
        <w:rPr>
          <w:sz w:val="28"/>
          <w:szCs w:val="28"/>
        </w:rPr>
      </w:pPr>
      <w:r w:rsidRPr="00CC1C6E">
        <w:rPr>
          <w:sz w:val="28"/>
          <w:szCs w:val="28"/>
        </w:rPr>
        <w:t>The Mission Committee will be setting up the Sukkah on November 16, 2022, at 9:00am and is looking for volunteers to help set-up the Sukkah.</w:t>
      </w:r>
    </w:p>
    <w:p w14:paraId="2A6FA85E" w14:textId="02FD818C" w:rsidR="007A1465" w:rsidRPr="00CC1C6E" w:rsidRDefault="007A1465" w:rsidP="007A1465">
      <w:pPr>
        <w:ind w:firstLine="720"/>
        <w:rPr>
          <w:sz w:val="28"/>
          <w:szCs w:val="28"/>
        </w:rPr>
      </w:pPr>
      <w:r w:rsidRPr="00CC1C6E">
        <w:rPr>
          <w:sz w:val="28"/>
          <w:szCs w:val="28"/>
        </w:rPr>
        <w:t xml:space="preserve">It’s been a while since we had one, so here’s a refresher: A sukkah is a booth or hut (the plural in Hebrew is “sukkot”) in which Jews are supposed to dwell during the </w:t>
      </w:r>
      <w:proofErr w:type="gramStart"/>
      <w:r w:rsidRPr="00CC1C6E">
        <w:rPr>
          <w:sz w:val="28"/>
          <w:szCs w:val="28"/>
        </w:rPr>
        <w:t>week-long</w:t>
      </w:r>
      <w:proofErr w:type="gramEnd"/>
      <w:r w:rsidRPr="00CC1C6E">
        <w:rPr>
          <w:sz w:val="28"/>
          <w:szCs w:val="28"/>
        </w:rPr>
        <w:t xml:space="preserve"> celebration of </w:t>
      </w:r>
      <w:proofErr w:type="spellStart"/>
      <w:r w:rsidRPr="00CC1C6E">
        <w:rPr>
          <w:sz w:val="28"/>
          <w:szCs w:val="28"/>
        </w:rPr>
        <w:t>Sukkott</w:t>
      </w:r>
      <w:proofErr w:type="spellEnd"/>
      <w:r w:rsidRPr="00CC1C6E">
        <w:rPr>
          <w:sz w:val="28"/>
          <w:szCs w:val="28"/>
        </w:rPr>
        <w:t>.  According to rabbinic tradition, these tent-like structures represent the huts in which the Israelites dwelt during their 40 years of wandering in the desert after escaping from slavery in Egypt.  The festival of Sukkot is one of the three pilgrimage festivals of the Jewish year.  The rabbis of the Talmud stipulated that a sukkah should have at least three walls and a covering.  The walls can be of any material but should be sturdy enough to withstand an ordinary wind.  The roof should be made from thatch or branches, which provides some shade and protection from the sun, but also allows the stars to be seen at night. (Reference: My Jewish Learning)</w:t>
      </w:r>
    </w:p>
    <w:p w14:paraId="189AD779" w14:textId="77777777" w:rsidR="007A1465" w:rsidRPr="00CC1C6E" w:rsidRDefault="007A1465" w:rsidP="007A1465">
      <w:pPr>
        <w:ind w:firstLine="720"/>
        <w:rPr>
          <w:sz w:val="28"/>
          <w:szCs w:val="28"/>
        </w:rPr>
      </w:pPr>
      <w:r w:rsidRPr="00CC1C6E">
        <w:rPr>
          <w:sz w:val="28"/>
          <w:szCs w:val="28"/>
        </w:rPr>
        <w:t>The Sukkah serves as Nu‘uanu Congregational Church’s dwelling where members, family and friends bring their non-perishable foods for the Hawai‘i Food Bank.  Please bring your non-perishable foods on Sunday, November 20, 2022.</w:t>
      </w:r>
    </w:p>
    <w:p w14:paraId="0748EEB7" w14:textId="77777777" w:rsidR="007A1465" w:rsidRPr="00CC1C6E" w:rsidRDefault="007A1465" w:rsidP="007A1465">
      <w:pPr>
        <w:rPr>
          <w:sz w:val="28"/>
          <w:szCs w:val="28"/>
        </w:rPr>
      </w:pPr>
    </w:p>
    <w:p w14:paraId="13FA86F9" w14:textId="77777777" w:rsidR="007A1465" w:rsidRPr="00CC1C6E" w:rsidRDefault="007A1465" w:rsidP="007A1465">
      <w:pPr>
        <w:rPr>
          <w:b/>
          <w:bCs/>
          <w:sz w:val="28"/>
          <w:szCs w:val="28"/>
        </w:rPr>
      </w:pPr>
      <w:r w:rsidRPr="00CC1C6E">
        <w:rPr>
          <w:b/>
          <w:bCs/>
          <w:sz w:val="28"/>
          <w:szCs w:val="28"/>
        </w:rPr>
        <w:lastRenderedPageBreak/>
        <w:t>Church Clean Up Day – November 19, 2022</w:t>
      </w:r>
    </w:p>
    <w:p w14:paraId="0D18C38B" w14:textId="77777777" w:rsidR="007A1465" w:rsidRPr="00CC1C6E" w:rsidRDefault="007A1465" w:rsidP="007A1465">
      <w:pPr>
        <w:ind w:firstLine="720"/>
        <w:rPr>
          <w:sz w:val="28"/>
          <w:szCs w:val="28"/>
        </w:rPr>
      </w:pPr>
      <w:r w:rsidRPr="00CC1C6E">
        <w:rPr>
          <w:sz w:val="28"/>
          <w:szCs w:val="28"/>
        </w:rPr>
        <w:t>With COVID infections trending downwards, The Board of Trustees have decided to resume the All Church Clean Up Days.</w:t>
      </w:r>
    </w:p>
    <w:p w14:paraId="0A12711C" w14:textId="77777777" w:rsidR="007A1465" w:rsidRPr="00CC1C6E" w:rsidRDefault="007A1465" w:rsidP="007A1465">
      <w:pPr>
        <w:ind w:firstLine="540"/>
        <w:rPr>
          <w:sz w:val="28"/>
          <w:szCs w:val="28"/>
        </w:rPr>
      </w:pPr>
      <w:r w:rsidRPr="00CC1C6E">
        <w:rPr>
          <w:sz w:val="28"/>
          <w:szCs w:val="28"/>
        </w:rPr>
        <w:t xml:space="preserve">The Clean Up Day is scheduled, </w:t>
      </w:r>
      <w:r w:rsidRPr="00CC1C6E">
        <w:rPr>
          <w:b/>
          <w:bCs/>
          <w:sz w:val="28"/>
          <w:szCs w:val="28"/>
        </w:rPr>
        <w:t>Saturday, November 19, 2022</w:t>
      </w:r>
      <w:r w:rsidRPr="00CC1C6E">
        <w:rPr>
          <w:sz w:val="28"/>
          <w:szCs w:val="28"/>
        </w:rPr>
        <w:t xml:space="preserve"> from 8:30 to 11:30.  All those who are willing and able are welcome to come out and help clean our facilities to and make it ready for the Advent Season.  A clean up list is being put together and the list will be posted.  Lunch will be provided.</w:t>
      </w:r>
    </w:p>
    <w:p w14:paraId="3BB17132" w14:textId="792BCBA4" w:rsidR="001D0378" w:rsidRPr="00CC1C6E" w:rsidRDefault="001D0378" w:rsidP="001D0378">
      <w:pPr>
        <w:rPr>
          <w:sz w:val="28"/>
          <w:szCs w:val="28"/>
        </w:rPr>
      </w:pPr>
    </w:p>
    <w:p w14:paraId="2247DE9F" w14:textId="5125E7B7" w:rsidR="0067773B" w:rsidRPr="00CC1C6E" w:rsidRDefault="0067773B" w:rsidP="0067773B">
      <w:pPr>
        <w:pStyle w:val="NormalWeb"/>
        <w:spacing w:before="0" w:beforeAutospacing="0" w:after="0" w:afterAutospacing="0"/>
        <w:rPr>
          <w:rFonts w:ascii="Times New Roman" w:hAnsi="Times New Roman"/>
          <w:b/>
          <w:bCs/>
          <w:iCs/>
          <w:sz w:val="28"/>
          <w:szCs w:val="28"/>
        </w:rPr>
      </w:pPr>
      <w:r w:rsidRPr="00CC1C6E">
        <w:rPr>
          <w:rFonts w:ascii="Times New Roman" w:hAnsi="Times New Roman"/>
          <w:b/>
          <w:bCs/>
          <w:iCs/>
          <w:sz w:val="28"/>
          <w:szCs w:val="28"/>
        </w:rPr>
        <w:t>Give Aloha</w:t>
      </w:r>
    </w:p>
    <w:p w14:paraId="66BDC93E" w14:textId="36372CF9" w:rsidR="007A1465" w:rsidRDefault="007A1465" w:rsidP="007A1465">
      <w:pPr>
        <w:rPr>
          <w:sz w:val="28"/>
          <w:szCs w:val="28"/>
        </w:rPr>
      </w:pPr>
      <w:r w:rsidRPr="00CC1C6E">
        <w:rPr>
          <w:b/>
          <w:bCs/>
          <w:iCs/>
          <w:noProof/>
          <w:sz w:val="28"/>
          <w:szCs w:val="28"/>
        </w:rPr>
        <w:drawing>
          <wp:anchor distT="0" distB="0" distL="114300" distR="114300" simplePos="0" relativeHeight="251657216" behindDoc="0" locked="0" layoutInCell="1" allowOverlap="1" wp14:anchorId="5E3FBA16" wp14:editId="088224F8">
            <wp:simplePos x="0" y="0"/>
            <wp:positionH relativeFrom="margin">
              <wp:posOffset>0</wp:posOffset>
            </wp:positionH>
            <wp:positionV relativeFrom="margin">
              <wp:posOffset>2514600</wp:posOffset>
            </wp:positionV>
            <wp:extent cx="1181100" cy="556895"/>
            <wp:effectExtent l="0" t="0" r="12700" b="190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919" w:rsidRPr="00CC1C6E">
        <w:rPr>
          <w:bCs/>
          <w:iCs/>
          <w:sz w:val="28"/>
          <w:szCs w:val="28"/>
        </w:rPr>
        <w:tab/>
      </w:r>
      <w:proofErr w:type="spellStart"/>
      <w:r w:rsidRPr="00CC1C6E">
        <w:rPr>
          <w:bCs/>
          <w:iCs/>
          <w:sz w:val="28"/>
          <w:szCs w:val="28"/>
        </w:rPr>
        <w:t>M</w:t>
      </w:r>
      <w:r w:rsidRPr="00CC1C6E">
        <w:rPr>
          <w:sz w:val="28"/>
          <w:szCs w:val="28"/>
        </w:rPr>
        <w:t>ahalo</w:t>
      </w:r>
      <w:proofErr w:type="spellEnd"/>
      <w:r w:rsidRPr="00CC1C6E">
        <w:rPr>
          <w:sz w:val="28"/>
          <w:szCs w:val="28"/>
        </w:rPr>
        <w:t xml:space="preserve"> to all who participated in Foodland’s Give Aloha Program! We received $9,490.00 in customer donations and $2,322.44 from Foodland and Western Union Foundation for a total of $11,812.44. Your support is greatly appreciated! If you haven’t already done so, please turn in your Foodland receipt so we may properly credit your giving statement. </w:t>
      </w:r>
      <w:proofErr w:type="spellStart"/>
      <w:r w:rsidRPr="00CC1C6E">
        <w:rPr>
          <w:sz w:val="28"/>
          <w:szCs w:val="28"/>
        </w:rPr>
        <w:t>Mahalo</w:t>
      </w:r>
      <w:proofErr w:type="spellEnd"/>
      <w:r w:rsidRPr="00CC1C6E">
        <w:rPr>
          <w:sz w:val="28"/>
          <w:szCs w:val="28"/>
        </w:rPr>
        <w:t>!</w:t>
      </w:r>
    </w:p>
    <w:p w14:paraId="03D0EF40" w14:textId="77777777" w:rsidR="00CC1C6E" w:rsidRPr="00CC1C6E" w:rsidRDefault="00CC1C6E" w:rsidP="007A1465">
      <w:pPr>
        <w:rPr>
          <w:sz w:val="28"/>
          <w:szCs w:val="28"/>
        </w:rPr>
      </w:pPr>
    </w:p>
    <w:p w14:paraId="1373F9BF" w14:textId="48C568DD" w:rsidR="008C21C3" w:rsidRPr="00CC1C6E" w:rsidRDefault="008C21C3" w:rsidP="008C21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8"/>
          <w:szCs w:val="28"/>
        </w:rPr>
      </w:pPr>
      <w:r w:rsidRPr="00CC1C6E">
        <w:rPr>
          <w:rFonts w:eastAsia="Times New Roman"/>
          <w:noProof/>
          <w:color w:val="000000"/>
          <w:sz w:val="28"/>
          <w:szCs w:val="28"/>
          <w:bdr w:val="none" w:sz="0" w:space="0" w:color="auto" w:frame="1"/>
        </w:rPr>
        <w:drawing>
          <wp:inline distT="0" distB="0" distL="0" distR="0" wp14:anchorId="5854CD89" wp14:editId="2952EDD0">
            <wp:extent cx="1141367" cy="641010"/>
            <wp:effectExtent l="0" t="0" r="190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1367" cy="641010"/>
                    </a:xfrm>
                    <a:prstGeom prst="rect">
                      <a:avLst/>
                    </a:prstGeom>
                    <a:noFill/>
                    <a:ln>
                      <a:noFill/>
                    </a:ln>
                  </pic:spPr>
                </pic:pic>
              </a:graphicData>
            </a:graphic>
          </wp:inline>
        </w:drawing>
      </w:r>
    </w:p>
    <w:p w14:paraId="2AFC6AB2" w14:textId="77777777" w:rsidR="00723EA2" w:rsidRPr="00CC1C6E" w:rsidRDefault="00723EA2" w:rsidP="00723E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rPr>
      </w:pPr>
      <w:r w:rsidRPr="00CC1C6E">
        <w:rPr>
          <w:rFonts w:eastAsia="Times New Roman"/>
          <w:b/>
          <w:bCs/>
          <w:color w:val="000000"/>
          <w:sz w:val="28"/>
          <w:szCs w:val="28"/>
        </w:rPr>
        <w:t>Week of October 30:</w:t>
      </w:r>
      <w:r w:rsidRPr="00CC1C6E">
        <w:rPr>
          <w:rFonts w:eastAsia="Times New Roman"/>
          <w:color w:val="000000"/>
          <w:sz w:val="28"/>
          <w:szCs w:val="28"/>
        </w:rPr>
        <w:br/>
      </w:r>
      <w:proofErr w:type="spellStart"/>
      <w:r w:rsidRPr="00CC1C6E">
        <w:rPr>
          <w:rFonts w:eastAsia="Times New Roman"/>
          <w:color w:val="000000"/>
          <w:sz w:val="28"/>
          <w:szCs w:val="28"/>
        </w:rPr>
        <w:t>Kahakuloa</w:t>
      </w:r>
      <w:proofErr w:type="spellEnd"/>
      <w:r w:rsidRPr="00CC1C6E">
        <w:rPr>
          <w:rFonts w:eastAsia="Times New Roman"/>
          <w:color w:val="000000"/>
          <w:sz w:val="28"/>
          <w:szCs w:val="28"/>
        </w:rPr>
        <w:t xml:space="preserve"> Hawaiian Congregational Church (Maui)</w:t>
      </w:r>
      <w:r w:rsidRPr="00CC1C6E">
        <w:rPr>
          <w:rFonts w:eastAsia="Times New Roman"/>
          <w:color w:val="000000"/>
          <w:sz w:val="28"/>
          <w:szCs w:val="28"/>
        </w:rPr>
        <w:br/>
      </w:r>
      <w:proofErr w:type="spellStart"/>
      <w:r w:rsidRPr="00CC1C6E">
        <w:rPr>
          <w:rFonts w:eastAsia="Times New Roman"/>
          <w:color w:val="000000"/>
          <w:sz w:val="28"/>
          <w:szCs w:val="28"/>
        </w:rPr>
        <w:t>Malamalama</w:t>
      </w:r>
      <w:proofErr w:type="spellEnd"/>
      <w:r w:rsidRPr="00CC1C6E">
        <w:rPr>
          <w:rFonts w:eastAsia="Times New Roman"/>
          <w:color w:val="000000"/>
          <w:sz w:val="28"/>
          <w:szCs w:val="28"/>
        </w:rPr>
        <w:t xml:space="preserve"> Ole </w:t>
      </w:r>
      <w:proofErr w:type="spellStart"/>
      <w:r w:rsidRPr="00CC1C6E">
        <w:rPr>
          <w:rFonts w:eastAsia="Times New Roman"/>
          <w:color w:val="000000"/>
          <w:sz w:val="28"/>
          <w:szCs w:val="28"/>
        </w:rPr>
        <w:t>Alofa</w:t>
      </w:r>
      <w:proofErr w:type="spellEnd"/>
      <w:r w:rsidRPr="00CC1C6E">
        <w:rPr>
          <w:rFonts w:eastAsia="Times New Roman"/>
          <w:color w:val="000000"/>
          <w:sz w:val="28"/>
          <w:szCs w:val="28"/>
        </w:rPr>
        <w:t xml:space="preserve"> </w:t>
      </w:r>
      <w:proofErr w:type="spellStart"/>
      <w:r w:rsidRPr="00CC1C6E">
        <w:rPr>
          <w:rFonts w:eastAsia="Times New Roman"/>
          <w:color w:val="000000"/>
          <w:sz w:val="28"/>
          <w:szCs w:val="28"/>
        </w:rPr>
        <w:t>Tunoa</w:t>
      </w:r>
      <w:proofErr w:type="spellEnd"/>
      <w:r w:rsidRPr="00CC1C6E">
        <w:rPr>
          <w:rFonts w:eastAsia="Times New Roman"/>
          <w:color w:val="000000"/>
          <w:sz w:val="28"/>
          <w:szCs w:val="28"/>
        </w:rPr>
        <w:t xml:space="preserve"> CCC UCC (</w:t>
      </w:r>
      <w:proofErr w:type="spellStart"/>
      <w:r w:rsidRPr="00CC1C6E">
        <w:rPr>
          <w:rFonts w:eastAsia="Times New Roman"/>
          <w:color w:val="000000"/>
          <w:sz w:val="28"/>
          <w:szCs w:val="28"/>
        </w:rPr>
        <w:t>O'ahu</w:t>
      </w:r>
      <w:proofErr w:type="spellEnd"/>
      <w:r w:rsidRPr="00CC1C6E">
        <w:rPr>
          <w:rFonts w:eastAsia="Times New Roman"/>
          <w:color w:val="000000"/>
          <w:sz w:val="28"/>
          <w:szCs w:val="28"/>
        </w:rPr>
        <w:t>)</w:t>
      </w:r>
    </w:p>
    <w:p w14:paraId="222491F8" w14:textId="77777777" w:rsidR="00F43FE0" w:rsidRPr="00CC1C6E" w:rsidRDefault="00F43FE0" w:rsidP="0021207F">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28"/>
          <w:szCs w:val="28"/>
          <w:bdr w:val="none" w:sz="0" w:space="0" w:color="auto" w:frame="1"/>
        </w:rPr>
      </w:pPr>
    </w:p>
    <w:p w14:paraId="18D90B87" w14:textId="77777777" w:rsidR="007A1465" w:rsidRPr="00CC1C6E" w:rsidRDefault="007A1465" w:rsidP="007A1465">
      <w:pPr>
        <w:rPr>
          <w:b/>
          <w:color w:val="000000"/>
          <w:sz w:val="28"/>
          <w:szCs w:val="28"/>
        </w:rPr>
      </w:pPr>
      <w:r w:rsidRPr="00CC1C6E">
        <w:rPr>
          <w:b/>
          <w:color w:val="000000"/>
          <w:sz w:val="28"/>
          <w:szCs w:val="28"/>
        </w:rPr>
        <w:t>Covenant Ballet Theatre of Brooklyn</w:t>
      </w:r>
    </w:p>
    <w:p w14:paraId="599C0B1D" w14:textId="77777777" w:rsidR="007A1465" w:rsidRPr="00CC1C6E" w:rsidRDefault="007A1465" w:rsidP="007A1465">
      <w:pPr>
        <w:ind w:firstLine="720"/>
        <w:rPr>
          <w:color w:val="000000"/>
          <w:sz w:val="28"/>
          <w:szCs w:val="28"/>
        </w:rPr>
      </w:pPr>
      <w:r w:rsidRPr="00CC1C6E">
        <w:rPr>
          <w:color w:val="000000"/>
          <w:sz w:val="28"/>
          <w:szCs w:val="28"/>
        </w:rPr>
        <w:t>Covenant Ballet Theatre of Brooklyn pays tribute to Japanese American veterans of World War II with free online viewing of</w:t>
      </w:r>
      <w:r w:rsidRPr="00CC1C6E">
        <w:rPr>
          <w:rStyle w:val="apple-converted-space"/>
          <w:sz w:val="28"/>
          <w:szCs w:val="28"/>
        </w:rPr>
        <w:t> </w:t>
      </w:r>
      <w:r w:rsidRPr="00CC1C6E">
        <w:rPr>
          <w:i/>
          <w:iCs/>
          <w:color w:val="000000"/>
          <w:sz w:val="28"/>
          <w:szCs w:val="28"/>
        </w:rPr>
        <w:t>The Nisei Project</w:t>
      </w:r>
    </w:p>
    <w:p w14:paraId="526345E7" w14:textId="77777777" w:rsidR="007A1465" w:rsidRPr="00CC1C6E" w:rsidRDefault="007A1465" w:rsidP="007A1465">
      <w:pPr>
        <w:ind w:firstLine="720"/>
        <w:rPr>
          <w:color w:val="000000"/>
          <w:sz w:val="28"/>
          <w:szCs w:val="28"/>
        </w:rPr>
      </w:pPr>
      <w:r w:rsidRPr="00CC1C6E">
        <w:rPr>
          <w:color w:val="000000"/>
          <w:sz w:val="28"/>
          <w:szCs w:val="28"/>
        </w:rPr>
        <w:t xml:space="preserve">BROOKLYN, NY – Covenant Ballet Theatre (CBT) will pay tribute to World War II Japanese-American </w:t>
      </w:r>
      <w:r w:rsidRPr="00CC1C6E">
        <w:rPr>
          <w:color w:val="000000"/>
          <w:sz w:val="28"/>
          <w:szCs w:val="28"/>
        </w:rPr>
        <w:lastRenderedPageBreak/>
        <w:t>veterans by hosting a two-week free online viewing of</w:t>
      </w:r>
      <w:r w:rsidRPr="00CC1C6E">
        <w:rPr>
          <w:rStyle w:val="apple-converted-space"/>
          <w:sz w:val="28"/>
          <w:szCs w:val="28"/>
        </w:rPr>
        <w:t> </w:t>
      </w:r>
      <w:r w:rsidRPr="00CC1C6E">
        <w:rPr>
          <w:i/>
          <w:iCs/>
          <w:color w:val="000000"/>
          <w:sz w:val="28"/>
          <w:szCs w:val="28"/>
        </w:rPr>
        <w:t>The Nisei Project</w:t>
      </w:r>
      <w:r w:rsidRPr="00CC1C6E">
        <w:rPr>
          <w:rStyle w:val="apple-converted-space"/>
          <w:sz w:val="28"/>
          <w:szCs w:val="28"/>
        </w:rPr>
        <w:t> </w:t>
      </w:r>
      <w:r w:rsidRPr="00CC1C6E">
        <w:rPr>
          <w:color w:val="000000"/>
          <w:sz w:val="28"/>
          <w:szCs w:val="28"/>
        </w:rPr>
        <w:t>in honor of Veterans’ Day. The screening begins on Friday, November 11, at 9am ET and continues through Friday, November 25, at 9pm ET at</w:t>
      </w:r>
      <w:r w:rsidRPr="00CC1C6E">
        <w:rPr>
          <w:rStyle w:val="apple-converted-space"/>
          <w:sz w:val="28"/>
          <w:szCs w:val="28"/>
        </w:rPr>
        <w:t> </w:t>
      </w:r>
      <w:r w:rsidRPr="00CC1C6E">
        <w:rPr>
          <w:color w:val="000000"/>
          <w:sz w:val="28"/>
          <w:szCs w:val="28"/>
        </w:rPr>
        <w:fldChar w:fldCharType="begin"/>
      </w:r>
      <w:r w:rsidRPr="00CC1C6E">
        <w:rPr>
          <w:color w:val="000000"/>
          <w:sz w:val="28"/>
          <w:szCs w:val="28"/>
        </w:rPr>
        <w:instrText xml:space="preserve"> HYPERLINK "http://www.niseiproject.com/" \t "_blank" </w:instrText>
      </w:r>
      <w:r w:rsidRPr="00CC1C6E">
        <w:rPr>
          <w:color w:val="000000"/>
          <w:sz w:val="28"/>
          <w:szCs w:val="28"/>
        </w:rPr>
        <w:fldChar w:fldCharType="separate"/>
      </w:r>
      <w:r w:rsidRPr="00CC1C6E">
        <w:rPr>
          <w:rStyle w:val="Hyperlink"/>
          <w:sz w:val="28"/>
          <w:szCs w:val="28"/>
        </w:rPr>
        <w:t>www.niseiproject.com</w:t>
      </w:r>
      <w:r w:rsidRPr="00CC1C6E">
        <w:rPr>
          <w:color w:val="000000"/>
          <w:sz w:val="28"/>
          <w:szCs w:val="28"/>
        </w:rPr>
        <w:fldChar w:fldCharType="end"/>
      </w:r>
      <w:r w:rsidRPr="00CC1C6E">
        <w:rPr>
          <w:rStyle w:val="apple-converted-space"/>
          <w:sz w:val="28"/>
          <w:szCs w:val="28"/>
        </w:rPr>
        <w:t> </w:t>
      </w:r>
      <w:r w:rsidRPr="00CC1C6E">
        <w:rPr>
          <w:color w:val="000000"/>
          <w:sz w:val="28"/>
          <w:szCs w:val="28"/>
        </w:rPr>
        <w:t>and on</w:t>
      </w:r>
      <w:r w:rsidRPr="00CC1C6E">
        <w:rPr>
          <w:rStyle w:val="apple-converted-space"/>
          <w:sz w:val="28"/>
          <w:szCs w:val="28"/>
        </w:rPr>
        <w:t> </w:t>
      </w:r>
      <w:r w:rsidRPr="00CC1C6E">
        <w:rPr>
          <w:color w:val="000000"/>
          <w:sz w:val="28"/>
          <w:szCs w:val="28"/>
        </w:rPr>
        <w:fldChar w:fldCharType="begin"/>
      </w:r>
      <w:r w:rsidRPr="00CC1C6E">
        <w:rPr>
          <w:color w:val="000000"/>
          <w:sz w:val="28"/>
          <w:szCs w:val="28"/>
        </w:rPr>
        <w:instrText xml:space="preserve"> HYPERLINK "https://youtu.be/LFgDVSaaNS8" \t "_blank" </w:instrText>
      </w:r>
      <w:r w:rsidRPr="00CC1C6E">
        <w:rPr>
          <w:color w:val="000000"/>
          <w:sz w:val="28"/>
          <w:szCs w:val="28"/>
        </w:rPr>
        <w:fldChar w:fldCharType="separate"/>
      </w:r>
      <w:r w:rsidRPr="00CC1C6E">
        <w:rPr>
          <w:rStyle w:val="Hyperlink"/>
          <w:sz w:val="28"/>
          <w:szCs w:val="28"/>
        </w:rPr>
        <w:t>YouTube</w:t>
      </w:r>
      <w:r w:rsidRPr="00CC1C6E">
        <w:rPr>
          <w:color w:val="000000"/>
          <w:sz w:val="28"/>
          <w:szCs w:val="28"/>
        </w:rPr>
        <w:fldChar w:fldCharType="end"/>
      </w:r>
      <w:r w:rsidRPr="00CC1C6E">
        <w:rPr>
          <w:color w:val="000000"/>
          <w:sz w:val="28"/>
          <w:szCs w:val="28"/>
        </w:rPr>
        <w:t>.</w:t>
      </w:r>
      <w:r w:rsidRPr="00CC1C6E">
        <w:rPr>
          <w:rStyle w:val="apple-converted-space"/>
          <w:sz w:val="28"/>
          <w:szCs w:val="28"/>
        </w:rPr>
        <w:t> </w:t>
      </w:r>
    </w:p>
    <w:p w14:paraId="457D9E1D" w14:textId="77777777" w:rsidR="007A1465" w:rsidRPr="00CC1C6E" w:rsidRDefault="007A1465" w:rsidP="007A1465">
      <w:pPr>
        <w:ind w:firstLine="720"/>
        <w:rPr>
          <w:color w:val="000000"/>
          <w:sz w:val="28"/>
          <w:szCs w:val="28"/>
        </w:rPr>
      </w:pPr>
      <w:r w:rsidRPr="00CC1C6E">
        <w:rPr>
          <w:i/>
          <w:iCs/>
          <w:color w:val="000000"/>
          <w:sz w:val="28"/>
          <w:szCs w:val="28"/>
        </w:rPr>
        <w:t>The Nisei Project (Nisei)</w:t>
      </w:r>
      <w:r w:rsidRPr="00CC1C6E">
        <w:rPr>
          <w:rStyle w:val="apple-converted-space"/>
          <w:sz w:val="28"/>
          <w:szCs w:val="28"/>
        </w:rPr>
        <w:t> </w:t>
      </w:r>
      <w:r w:rsidRPr="00CC1C6E">
        <w:rPr>
          <w:color w:val="000000"/>
          <w:sz w:val="28"/>
          <w:szCs w:val="28"/>
        </w:rPr>
        <w:t xml:space="preserve">is a narrative ballet conceived and choreographed by CBT Artistic Director and Founder, Marla </w:t>
      </w:r>
      <w:proofErr w:type="spellStart"/>
      <w:r w:rsidRPr="00CC1C6E">
        <w:rPr>
          <w:color w:val="000000"/>
          <w:sz w:val="28"/>
          <w:szCs w:val="28"/>
        </w:rPr>
        <w:t>Hirokawa</w:t>
      </w:r>
      <w:proofErr w:type="spellEnd"/>
      <w:r w:rsidRPr="00CC1C6E">
        <w:rPr>
          <w:color w:val="000000"/>
          <w:sz w:val="28"/>
          <w:szCs w:val="28"/>
        </w:rPr>
        <w:t>, in honor of her late father and his comrades in the World War II Japanese American segregated units of the 100th Infantry Battalion and the 442nd Regimental Combat Team. Together they were the most highly decorated and suffered the greatest number of casualties of any unit in American military history.</w:t>
      </w:r>
      <w:r w:rsidRPr="00CC1C6E">
        <w:rPr>
          <w:rStyle w:val="apple-converted-space"/>
          <w:sz w:val="28"/>
          <w:szCs w:val="28"/>
        </w:rPr>
        <w:t> </w:t>
      </w:r>
      <w:r w:rsidRPr="00CC1C6E">
        <w:rPr>
          <w:i/>
          <w:iCs/>
          <w:color w:val="000000"/>
          <w:sz w:val="28"/>
          <w:szCs w:val="28"/>
        </w:rPr>
        <w:t>Nisei</w:t>
      </w:r>
      <w:r w:rsidRPr="00CC1C6E">
        <w:rPr>
          <w:rStyle w:val="apple-converted-space"/>
          <w:i/>
          <w:iCs/>
          <w:sz w:val="28"/>
          <w:szCs w:val="28"/>
        </w:rPr>
        <w:t> </w:t>
      </w:r>
      <w:r w:rsidRPr="00CC1C6E">
        <w:rPr>
          <w:color w:val="000000"/>
          <w:sz w:val="28"/>
          <w:szCs w:val="28"/>
        </w:rPr>
        <w:t xml:space="preserve">utilizes a variety of dance forms to tell a powerful story of discrimination, separation, battle, and honor. In the final scene, veterans </w:t>
      </w:r>
      <w:proofErr w:type="gramStart"/>
      <w:r w:rsidRPr="00CC1C6E">
        <w:rPr>
          <w:color w:val="000000"/>
          <w:sz w:val="28"/>
          <w:szCs w:val="28"/>
        </w:rPr>
        <w:t>are brought onstage to be thanked and</w:t>
      </w:r>
      <w:proofErr w:type="gramEnd"/>
      <w:r w:rsidRPr="00CC1C6E">
        <w:rPr>
          <w:color w:val="000000"/>
          <w:sz w:val="28"/>
          <w:szCs w:val="28"/>
        </w:rPr>
        <w:t xml:space="preserve"> honored as a way of extending Nisei's message of gratitude to all veterans of U.S. wars.</w:t>
      </w:r>
      <w:r w:rsidRPr="00CC1C6E">
        <w:rPr>
          <w:rStyle w:val="apple-converted-space"/>
          <w:sz w:val="28"/>
          <w:szCs w:val="28"/>
        </w:rPr>
        <w:t> </w:t>
      </w:r>
    </w:p>
    <w:p w14:paraId="7F278749" w14:textId="77777777" w:rsidR="007A1465" w:rsidRPr="00CC1C6E" w:rsidRDefault="007A1465" w:rsidP="007A1465">
      <w:pPr>
        <w:ind w:firstLine="720"/>
        <w:rPr>
          <w:color w:val="000000"/>
          <w:sz w:val="28"/>
          <w:szCs w:val="28"/>
        </w:rPr>
      </w:pPr>
      <w:r w:rsidRPr="00CC1C6E">
        <w:rPr>
          <w:color w:val="000000"/>
          <w:sz w:val="28"/>
          <w:szCs w:val="28"/>
        </w:rPr>
        <w:t>The ballet was first performed in Brooklyn, NY, in 2001. In 2003,</w:t>
      </w:r>
      <w:r w:rsidRPr="00CC1C6E">
        <w:rPr>
          <w:rStyle w:val="apple-converted-space"/>
          <w:sz w:val="28"/>
          <w:szCs w:val="28"/>
        </w:rPr>
        <w:t> </w:t>
      </w:r>
      <w:r w:rsidRPr="00CC1C6E">
        <w:rPr>
          <w:i/>
          <w:iCs/>
          <w:color w:val="000000"/>
          <w:sz w:val="28"/>
          <w:szCs w:val="28"/>
        </w:rPr>
        <w:t>Nisei</w:t>
      </w:r>
      <w:r w:rsidRPr="00CC1C6E">
        <w:rPr>
          <w:rStyle w:val="apple-converted-space"/>
          <w:sz w:val="28"/>
          <w:szCs w:val="28"/>
        </w:rPr>
        <w:t> </w:t>
      </w:r>
      <w:r w:rsidRPr="00CC1C6E">
        <w:rPr>
          <w:color w:val="000000"/>
          <w:sz w:val="28"/>
          <w:szCs w:val="28"/>
        </w:rPr>
        <w:t xml:space="preserve">was presented in Ms. </w:t>
      </w:r>
      <w:proofErr w:type="spellStart"/>
      <w:r w:rsidRPr="00CC1C6E">
        <w:rPr>
          <w:color w:val="000000"/>
          <w:sz w:val="28"/>
          <w:szCs w:val="28"/>
        </w:rPr>
        <w:t>Hirokawa’s</w:t>
      </w:r>
      <w:proofErr w:type="spellEnd"/>
      <w:r w:rsidRPr="00CC1C6E">
        <w:rPr>
          <w:color w:val="000000"/>
          <w:sz w:val="28"/>
          <w:szCs w:val="28"/>
        </w:rPr>
        <w:t xml:space="preserve"> home state of Hawai’i in a two-week tour spanning four islands. In 2014, the ballet was restaged for the New York International Fringe Festival. The score featured a six-piece band including traditional Japanese </w:t>
      </w:r>
      <w:proofErr w:type="spellStart"/>
      <w:r w:rsidRPr="00CC1C6E">
        <w:rPr>
          <w:color w:val="000000"/>
          <w:sz w:val="28"/>
          <w:szCs w:val="28"/>
        </w:rPr>
        <w:t>koto</w:t>
      </w:r>
      <w:proofErr w:type="spellEnd"/>
      <w:r w:rsidRPr="00CC1C6E">
        <w:rPr>
          <w:color w:val="000000"/>
          <w:sz w:val="28"/>
          <w:szCs w:val="28"/>
        </w:rPr>
        <w:t xml:space="preserve"> and </w:t>
      </w:r>
      <w:proofErr w:type="spellStart"/>
      <w:r w:rsidRPr="00CC1C6E">
        <w:rPr>
          <w:color w:val="000000"/>
          <w:sz w:val="28"/>
          <w:szCs w:val="28"/>
        </w:rPr>
        <w:t>shakuhachi</w:t>
      </w:r>
      <w:proofErr w:type="spellEnd"/>
      <w:r w:rsidRPr="00CC1C6E">
        <w:rPr>
          <w:color w:val="000000"/>
          <w:sz w:val="28"/>
          <w:szCs w:val="28"/>
        </w:rPr>
        <w:t xml:space="preserve"> instruments. A recording of that performance was first streamed online in 2021 to commemorate the 80th Anniversary of the bombing of Pearl Harbor.</w:t>
      </w:r>
    </w:p>
    <w:p w14:paraId="2A7E0A09" w14:textId="77777777" w:rsidR="007A1465" w:rsidRPr="00CC1C6E" w:rsidRDefault="007A1465" w:rsidP="007A1465">
      <w:pPr>
        <w:ind w:firstLine="720"/>
        <w:rPr>
          <w:color w:val="000000"/>
          <w:sz w:val="28"/>
          <w:szCs w:val="28"/>
        </w:rPr>
      </w:pPr>
      <w:r w:rsidRPr="00CC1C6E">
        <w:rPr>
          <w:color w:val="000000"/>
          <w:sz w:val="28"/>
          <w:szCs w:val="28"/>
        </w:rPr>
        <w:t xml:space="preserve">“Bringing this story to the stage was extremely personal and emotional for me,” says Ms. </w:t>
      </w:r>
      <w:proofErr w:type="spellStart"/>
      <w:r w:rsidRPr="00CC1C6E">
        <w:rPr>
          <w:color w:val="000000"/>
          <w:sz w:val="28"/>
          <w:szCs w:val="28"/>
        </w:rPr>
        <w:t>Hirokawa</w:t>
      </w:r>
      <w:proofErr w:type="spellEnd"/>
      <w:r w:rsidRPr="00CC1C6E">
        <w:rPr>
          <w:color w:val="000000"/>
          <w:sz w:val="28"/>
          <w:szCs w:val="28"/>
        </w:rPr>
        <w:t>. “I hope that all who view it experience and embrace the impact of this legacy. Being able to share this ballet is a way that I feel CBT can give back to the community.”</w:t>
      </w:r>
    </w:p>
    <w:p w14:paraId="4053C154" w14:textId="77777777" w:rsidR="007A1465" w:rsidRPr="00CC1C6E" w:rsidRDefault="007A1465" w:rsidP="007A1465">
      <w:pPr>
        <w:ind w:firstLine="720"/>
        <w:rPr>
          <w:color w:val="000000"/>
          <w:sz w:val="28"/>
          <w:szCs w:val="28"/>
        </w:rPr>
      </w:pPr>
      <w:r w:rsidRPr="00CC1C6E">
        <w:rPr>
          <w:color w:val="000000"/>
          <w:sz w:val="28"/>
          <w:szCs w:val="28"/>
        </w:rPr>
        <w:t xml:space="preserve">Since 1987, CBT has invested in the children and families of South Brooklyn, where cultural activities and </w:t>
      </w:r>
      <w:r w:rsidRPr="00CC1C6E">
        <w:rPr>
          <w:color w:val="000000"/>
          <w:sz w:val="28"/>
          <w:szCs w:val="28"/>
        </w:rPr>
        <w:lastRenderedPageBreak/>
        <w:t xml:space="preserve">resources are limited. Artistic Director Marla </w:t>
      </w:r>
      <w:proofErr w:type="spellStart"/>
      <w:r w:rsidRPr="00CC1C6E">
        <w:rPr>
          <w:color w:val="000000"/>
          <w:sz w:val="28"/>
          <w:szCs w:val="28"/>
        </w:rPr>
        <w:t>Hirokawa</w:t>
      </w:r>
      <w:proofErr w:type="spellEnd"/>
      <w:r w:rsidRPr="00CC1C6E">
        <w:rPr>
          <w:color w:val="000000"/>
          <w:sz w:val="28"/>
          <w:szCs w:val="28"/>
        </w:rPr>
        <w:t xml:space="preserve"> founded CBT on the conviction that a serious ballet education combined with maximum inclusion is needed to advance the art form, train youth, and improve the lives of those within its embrace. In an accepting yet rigorous environment, CBT fosters the love of dance through pre-professional training in its studios and educational programs in NYC schools, and through dozens of original ballet productions.</w:t>
      </w:r>
      <w:r w:rsidRPr="00CC1C6E">
        <w:rPr>
          <w:rStyle w:val="apple-converted-space"/>
          <w:sz w:val="28"/>
          <w:szCs w:val="28"/>
        </w:rPr>
        <w:t> </w:t>
      </w:r>
    </w:p>
    <w:p w14:paraId="682C86FC" w14:textId="77777777" w:rsidR="007A1465" w:rsidRPr="00CC1C6E" w:rsidRDefault="007A1465" w:rsidP="007A1465">
      <w:pPr>
        <w:rPr>
          <w:rFonts w:ascii="Helvetica" w:hAnsi="Helvetica"/>
          <w:color w:val="000000"/>
          <w:sz w:val="28"/>
          <w:szCs w:val="28"/>
        </w:rPr>
      </w:pPr>
      <w:r w:rsidRPr="00CC1C6E">
        <w:rPr>
          <w:color w:val="000000"/>
          <w:sz w:val="28"/>
          <w:szCs w:val="28"/>
        </w:rPr>
        <w:tab/>
        <w:t>For further information, please visit</w:t>
      </w:r>
      <w:r w:rsidRPr="00CC1C6E">
        <w:rPr>
          <w:rStyle w:val="apple-converted-space"/>
          <w:sz w:val="28"/>
          <w:szCs w:val="28"/>
        </w:rPr>
        <w:t> </w:t>
      </w:r>
      <w:r w:rsidRPr="00CC1C6E">
        <w:rPr>
          <w:color w:val="000000"/>
          <w:sz w:val="28"/>
          <w:szCs w:val="28"/>
        </w:rPr>
        <w:fldChar w:fldCharType="begin"/>
      </w:r>
      <w:r w:rsidRPr="00CC1C6E">
        <w:rPr>
          <w:color w:val="000000"/>
          <w:sz w:val="28"/>
          <w:szCs w:val="28"/>
        </w:rPr>
        <w:instrText xml:space="preserve"> HYPERLINK "http://www.covenantballet.org/" \t "_blank" </w:instrText>
      </w:r>
      <w:r w:rsidRPr="00CC1C6E">
        <w:rPr>
          <w:color w:val="000000"/>
          <w:sz w:val="28"/>
          <w:szCs w:val="28"/>
        </w:rPr>
        <w:fldChar w:fldCharType="separate"/>
      </w:r>
      <w:r w:rsidRPr="00CC1C6E">
        <w:rPr>
          <w:rStyle w:val="Hyperlink"/>
          <w:sz w:val="28"/>
          <w:szCs w:val="28"/>
        </w:rPr>
        <w:t>www.covenantballet.org</w:t>
      </w:r>
      <w:r w:rsidRPr="00CC1C6E">
        <w:rPr>
          <w:color w:val="000000"/>
          <w:sz w:val="28"/>
          <w:szCs w:val="28"/>
        </w:rPr>
        <w:fldChar w:fldCharType="end"/>
      </w:r>
      <w:r w:rsidRPr="00CC1C6E">
        <w:rPr>
          <w:color w:val="000000"/>
          <w:sz w:val="28"/>
          <w:szCs w:val="28"/>
        </w:rPr>
        <w:t>.  </w:t>
      </w:r>
      <w:r w:rsidRPr="00CC1C6E">
        <w:rPr>
          <w:rFonts w:ascii="Helvetica" w:hAnsi="Helvetica"/>
          <w:color w:val="000000"/>
          <w:sz w:val="28"/>
          <w:szCs w:val="28"/>
        </w:rPr>
        <w:t> </w:t>
      </w:r>
    </w:p>
    <w:p w14:paraId="0F4358BA" w14:textId="77777777" w:rsidR="007A1465" w:rsidRPr="00906B12" w:rsidRDefault="007A1465" w:rsidP="007A1465">
      <w:pPr>
        <w:rPr>
          <w:rFonts w:ascii="Helvetica" w:hAnsi="Helvetica"/>
          <w:color w:val="000000"/>
        </w:rPr>
      </w:pPr>
    </w:p>
    <w:p w14:paraId="37B04156" w14:textId="77777777" w:rsidR="00234124" w:rsidRPr="007A1465"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frame="1"/>
        </w:rPr>
      </w:pPr>
    </w:p>
    <w:p w14:paraId="7FC7415A" w14:textId="77777777" w:rsidR="00234124" w:rsidRPr="007A1465"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frame="1"/>
        </w:rPr>
      </w:pPr>
    </w:p>
    <w:p w14:paraId="1A2313FB" w14:textId="77777777" w:rsidR="00234124" w:rsidRPr="007A1465"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frame="1"/>
        </w:rPr>
      </w:pPr>
    </w:p>
    <w:p w14:paraId="4EC24871" w14:textId="77777777" w:rsidR="00234124" w:rsidRPr="007A1465"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rPr>
      </w:pPr>
    </w:p>
    <w:p w14:paraId="04C44810" w14:textId="7D82B078" w:rsidR="00075A04" w:rsidRPr="007A1465" w:rsidRDefault="005303F0" w:rsidP="0067773B">
      <w:pPr>
        <w:pStyle w:val="Heading2"/>
        <w:spacing w:before="0" w:beforeAutospacing="0" w:after="0" w:afterAutospacing="0"/>
        <w:textAlignment w:val="baseline"/>
        <w:rPr>
          <w:b w:val="0"/>
          <w:sz w:val="24"/>
          <w:szCs w:val="24"/>
        </w:rPr>
      </w:pPr>
      <w:r w:rsidRPr="007A1465">
        <w:rPr>
          <w:rFonts w:eastAsia="Times New Roman"/>
          <w:b w:val="0"/>
          <w:noProof/>
          <w:sz w:val="24"/>
          <w:szCs w:val="24"/>
        </w:rPr>
        <w:lastRenderedPageBreak/>
        <mc:AlternateContent>
          <mc:Choice Requires="wps">
            <w:drawing>
              <wp:anchor distT="0" distB="0" distL="114300" distR="114300" simplePos="0" relativeHeight="251659264" behindDoc="0" locked="0" layoutInCell="1" allowOverlap="1" wp14:anchorId="428D2360" wp14:editId="2B04DC1A">
                <wp:simplePos x="0" y="0"/>
                <wp:positionH relativeFrom="column">
                  <wp:posOffset>-114300</wp:posOffset>
                </wp:positionH>
                <wp:positionV relativeFrom="paragraph">
                  <wp:posOffset>-114300</wp:posOffset>
                </wp:positionV>
                <wp:extent cx="4572000" cy="69723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69723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5pt;margin-top:-8.95pt;width:5in;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" filled="f" strokeweight=".5pt">
                <v:textbox inset="4pt,4pt,4pt,4pt">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v:textbox>
                <w10:wrap type="square"/>
              </v:shape>
            </w:pict>
          </mc:Fallback>
        </mc:AlternateContent>
      </w:r>
    </w:p>
    <w:sectPr w:rsidR="00075A04" w:rsidRPr="007A1465"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075A04" w:rsidRDefault="00075A04">
      <w:r>
        <w:separator/>
      </w:r>
    </w:p>
  </w:endnote>
  <w:endnote w:type="continuationSeparator" w:id="0">
    <w:p w14:paraId="39EEE0B4" w14:textId="77777777" w:rsidR="00075A04" w:rsidRDefault="000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075A04" w:rsidRDefault="00075A04">
      <w:r>
        <w:separator/>
      </w:r>
    </w:p>
  </w:footnote>
  <w:footnote w:type="continuationSeparator" w:id="0">
    <w:p w14:paraId="31D76AFF" w14:textId="77777777" w:rsidR="00075A04" w:rsidRDefault="00075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8"/>
  </w:num>
  <w:num w:numId="4">
    <w:abstractNumId w:val="7"/>
  </w:num>
  <w:num w:numId="5">
    <w:abstractNumId w:val="21"/>
  </w:num>
  <w:num w:numId="6">
    <w:abstractNumId w:val="12"/>
  </w:num>
  <w:num w:numId="7">
    <w:abstractNumId w:val="30"/>
  </w:num>
  <w:num w:numId="8">
    <w:abstractNumId w:val="35"/>
  </w:num>
  <w:num w:numId="9">
    <w:abstractNumId w:val="10"/>
  </w:num>
  <w:num w:numId="10">
    <w:abstractNumId w:val="42"/>
  </w:num>
  <w:num w:numId="11">
    <w:abstractNumId w:val="29"/>
  </w:num>
  <w:num w:numId="12">
    <w:abstractNumId w:val="40"/>
  </w:num>
  <w:num w:numId="13">
    <w:abstractNumId w:val="25"/>
  </w:num>
  <w:num w:numId="14">
    <w:abstractNumId w:val="39"/>
  </w:num>
  <w:num w:numId="15">
    <w:abstractNumId w:val="26"/>
  </w:num>
  <w:num w:numId="16">
    <w:abstractNumId w:val="0"/>
  </w:num>
  <w:num w:numId="17">
    <w:abstractNumId w:val="20"/>
  </w:num>
  <w:num w:numId="18">
    <w:abstractNumId w:val="31"/>
  </w:num>
  <w:num w:numId="19">
    <w:abstractNumId w:val="28"/>
  </w:num>
  <w:num w:numId="20">
    <w:abstractNumId w:val="16"/>
  </w:num>
  <w:num w:numId="21">
    <w:abstractNumId w:val="11"/>
  </w:num>
  <w:num w:numId="22">
    <w:abstractNumId w:val="3"/>
  </w:num>
  <w:num w:numId="23">
    <w:abstractNumId w:val="32"/>
  </w:num>
  <w:num w:numId="24">
    <w:abstractNumId w:val="2"/>
  </w:num>
  <w:num w:numId="25">
    <w:abstractNumId w:val="41"/>
  </w:num>
  <w:num w:numId="26">
    <w:abstractNumId w:val="19"/>
  </w:num>
  <w:num w:numId="27">
    <w:abstractNumId w:val="23"/>
  </w:num>
  <w:num w:numId="28">
    <w:abstractNumId w:val="13"/>
  </w:num>
  <w:num w:numId="29">
    <w:abstractNumId w:val="14"/>
  </w:num>
  <w:num w:numId="30">
    <w:abstractNumId w:val="44"/>
  </w:num>
  <w:num w:numId="31">
    <w:abstractNumId w:val="17"/>
  </w:num>
  <w:num w:numId="32">
    <w:abstractNumId w:val="15"/>
  </w:num>
  <w:num w:numId="33">
    <w:abstractNumId w:val="36"/>
  </w:num>
  <w:num w:numId="34">
    <w:abstractNumId w:val="24"/>
  </w:num>
  <w:num w:numId="35">
    <w:abstractNumId w:val="37"/>
  </w:num>
  <w:num w:numId="36">
    <w:abstractNumId w:val="5"/>
  </w:num>
  <w:num w:numId="37">
    <w:abstractNumId w:val="4"/>
  </w:num>
  <w:num w:numId="38">
    <w:abstractNumId w:val="33"/>
  </w:num>
  <w:num w:numId="39">
    <w:abstractNumId w:val="38"/>
  </w:num>
  <w:num w:numId="40">
    <w:abstractNumId w:val="27"/>
  </w:num>
  <w:num w:numId="41">
    <w:abstractNumId w:val="22"/>
  </w:num>
  <w:num w:numId="42">
    <w:abstractNumId w:val="18"/>
  </w:num>
  <w:num w:numId="43">
    <w:abstractNumId w:val="9"/>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993"/>
    <w:rsid w:val="00091B42"/>
    <w:rsid w:val="0009250C"/>
    <w:rsid w:val="00092942"/>
    <w:rsid w:val="000931F5"/>
    <w:rsid w:val="000935DB"/>
    <w:rsid w:val="0009550C"/>
    <w:rsid w:val="0009619C"/>
    <w:rsid w:val="00096B91"/>
    <w:rsid w:val="00096CE7"/>
    <w:rsid w:val="00096D4B"/>
    <w:rsid w:val="00097DFE"/>
    <w:rsid w:val="000A1C11"/>
    <w:rsid w:val="000A2351"/>
    <w:rsid w:val="000A2DA1"/>
    <w:rsid w:val="000A4BFA"/>
    <w:rsid w:val="000A4CA9"/>
    <w:rsid w:val="000B05CF"/>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2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21CA"/>
    <w:rsid w:val="001A467F"/>
    <w:rsid w:val="001A6240"/>
    <w:rsid w:val="001A68E9"/>
    <w:rsid w:val="001B0299"/>
    <w:rsid w:val="001B051C"/>
    <w:rsid w:val="001B0F89"/>
    <w:rsid w:val="001B3C95"/>
    <w:rsid w:val="001B46F5"/>
    <w:rsid w:val="001B4AF2"/>
    <w:rsid w:val="001B5275"/>
    <w:rsid w:val="001B5B47"/>
    <w:rsid w:val="001B5C4B"/>
    <w:rsid w:val="001B7D51"/>
    <w:rsid w:val="001C1944"/>
    <w:rsid w:val="001C39BE"/>
    <w:rsid w:val="001C3E00"/>
    <w:rsid w:val="001D02D4"/>
    <w:rsid w:val="001D0378"/>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4B60"/>
    <w:rsid w:val="001F683E"/>
    <w:rsid w:val="001F765A"/>
    <w:rsid w:val="00200B9A"/>
    <w:rsid w:val="002016A6"/>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725"/>
    <w:rsid w:val="002329A3"/>
    <w:rsid w:val="002339C3"/>
    <w:rsid w:val="00233F77"/>
    <w:rsid w:val="00234124"/>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169"/>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84509"/>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1916"/>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6EB9"/>
    <w:rsid w:val="005D7D38"/>
    <w:rsid w:val="005E1B14"/>
    <w:rsid w:val="005E38E5"/>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334"/>
    <w:rsid w:val="00613CB9"/>
    <w:rsid w:val="00614006"/>
    <w:rsid w:val="00614945"/>
    <w:rsid w:val="0062044C"/>
    <w:rsid w:val="0062148F"/>
    <w:rsid w:val="0062212E"/>
    <w:rsid w:val="0062429E"/>
    <w:rsid w:val="00624DA3"/>
    <w:rsid w:val="00625135"/>
    <w:rsid w:val="00630E0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0AC7"/>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1D8D"/>
    <w:rsid w:val="00702E88"/>
    <w:rsid w:val="007042A6"/>
    <w:rsid w:val="007052C7"/>
    <w:rsid w:val="00705F1E"/>
    <w:rsid w:val="00707A03"/>
    <w:rsid w:val="00721A18"/>
    <w:rsid w:val="00722279"/>
    <w:rsid w:val="0072243E"/>
    <w:rsid w:val="007233CC"/>
    <w:rsid w:val="0072348D"/>
    <w:rsid w:val="0072366E"/>
    <w:rsid w:val="00723EA2"/>
    <w:rsid w:val="00724184"/>
    <w:rsid w:val="00724EA2"/>
    <w:rsid w:val="007255A3"/>
    <w:rsid w:val="0072647C"/>
    <w:rsid w:val="00726BFC"/>
    <w:rsid w:val="007308A3"/>
    <w:rsid w:val="007315DA"/>
    <w:rsid w:val="00731903"/>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1465"/>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1D36"/>
    <w:rsid w:val="007E2206"/>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0130"/>
    <w:rsid w:val="00862F38"/>
    <w:rsid w:val="008662A7"/>
    <w:rsid w:val="008670CB"/>
    <w:rsid w:val="008673FD"/>
    <w:rsid w:val="00870912"/>
    <w:rsid w:val="00870940"/>
    <w:rsid w:val="00872357"/>
    <w:rsid w:val="008724E9"/>
    <w:rsid w:val="0087461A"/>
    <w:rsid w:val="00874DFD"/>
    <w:rsid w:val="0087665C"/>
    <w:rsid w:val="00877B5A"/>
    <w:rsid w:val="008808F2"/>
    <w:rsid w:val="00881524"/>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FD"/>
    <w:rsid w:val="008A4C13"/>
    <w:rsid w:val="008A5927"/>
    <w:rsid w:val="008B15E7"/>
    <w:rsid w:val="008B18CA"/>
    <w:rsid w:val="008B63B6"/>
    <w:rsid w:val="008B683E"/>
    <w:rsid w:val="008C21C3"/>
    <w:rsid w:val="008C2F1C"/>
    <w:rsid w:val="008C3226"/>
    <w:rsid w:val="008C36A3"/>
    <w:rsid w:val="008C73E4"/>
    <w:rsid w:val="008C7867"/>
    <w:rsid w:val="008D0600"/>
    <w:rsid w:val="008D1A94"/>
    <w:rsid w:val="008D2012"/>
    <w:rsid w:val="008D304B"/>
    <w:rsid w:val="008D7B02"/>
    <w:rsid w:val="008E20FA"/>
    <w:rsid w:val="008E2A87"/>
    <w:rsid w:val="008E37D1"/>
    <w:rsid w:val="008F1993"/>
    <w:rsid w:val="008F3ED8"/>
    <w:rsid w:val="008F4BA0"/>
    <w:rsid w:val="008F548B"/>
    <w:rsid w:val="008F7C0C"/>
    <w:rsid w:val="00900C07"/>
    <w:rsid w:val="0090480C"/>
    <w:rsid w:val="00904950"/>
    <w:rsid w:val="009055CA"/>
    <w:rsid w:val="00907EF2"/>
    <w:rsid w:val="009127D8"/>
    <w:rsid w:val="00914057"/>
    <w:rsid w:val="0091557E"/>
    <w:rsid w:val="00915FFE"/>
    <w:rsid w:val="00916B9B"/>
    <w:rsid w:val="00917B40"/>
    <w:rsid w:val="00917D14"/>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36CA"/>
    <w:rsid w:val="009A4973"/>
    <w:rsid w:val="009A4E20"/>
    <w:rsid w:val="009A68FD"/>
    <w:rsid w:val="009B6919"/>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078"/>
    <w:rsid w:val="00A843F7"/>
    <w:rsid w:val="00A84564"/>
    <w:rsid w:val="00A84A94"/>
    <w:rsid w:val="00A85755"/>
    <w:rsid w:val="00A8773D"/>
    <w:rsid w:val="00A91352"/>
    <w:rsid w:val="00A91405"/>
    <w:rsid w:val="00A93662"/>
    <w:rsid w:val="00A956F1"/>
    <w:rsid w:val="00A96A68"/>
    <w:rsid w:val="00AA1465"/>
    <w:rsid w:val="00AA2E96"/>
    <w:rsid w:val="00AA384A"/>
    <w:rsid w:val="00AA7DD2"/>
    <w:rsid w:val="00AB0A61"/>
    <w:rsid w:val="00AB184D"/>
    <w:rsid w:val="00AB2D78"/>
    <w:rsid w:val="00AB53CC"/>
    <w:rsid w:val="00AB559A"/>
    <w:rsid w:val="00AB6187"/>
    <w:rsid w:val="00AB6494"/>
    <w:rsid w:val="00AB7003"/>
    <w:rsid w:val="00AB7A4B"/>
    <w:rsid w:val="00AC06EF"/>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1E38"/>
    <w:rsid w:val="00AF2306"/>
    <w:rsid w:val="00AF2668"/>
    <w:rsid w:val="00AF269C"/>
    <w:rsid w:val="00AF5968"/>
    <w:rsid w:val="00AF67BC"/>
    <w:rsid w:val="00AF72B9"/>
    <w:rsid w:val="00B0020E"/>
    <w:rsid w:val="00B0121E"/>
    <w:rsid w:val="00B030EC"/>
    <w:rsid w:val="00B0318B"/>
    <w:rsid w:val="00B0367E"/>
    <w:rsid w:val="00B065A7"/>
    <w:rsid w:val="00B065C3"/>
    <w:rsid w:val="00B07496"/>
    <w:rsid w:val="00B11FF9"/>
    <w:rsid w:val="00B1201C"/>
    <w:rsid w:val="00B1230D"/>
    <w:rsid w:val="00B13E42"/>
    <w:rsid w:val="00B155E9"/>
    <w:rsid w:val="00B156DF"/>
    <w:rsid w:val="00B1678B"/>
    <w:rsid w:val="00B17071"/>
    <w:rsid w:val="00B17575"/>
    <w:rsid w:val="00B175C8"/>
    <w:rsid w:val="00B20C02"/>
    <w:rsid w:val="00B21183"/>
    <w:rsid w:val="00B25784"/>
    <w:rsid w:val="00B26F36"/>
    <w:rsid w:val="00B2788B"/>
    <w:rsid w:val="00B27F0D"/>
    <w:rsid w:val="00B31B9A"/>
    <w:rsid w:val="00B33A1F"/>
    <w:rsid w:val="00B356AC"/>
    <w:rsid w:val="00B361E1"/>
    <w:rsid w:val="00B36A9C"/>
    <w:rsid w:val="00B376D8"/>
    <w:rsid w:val="00B40822"/>
    <w:rsid w:val="00B413F8"/>
    <w:rsid w:val="00B42874"/>
    <w:rsid w:val="00B463FF"/>
    <w:rsid w:val="00B479D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3D29"/>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A74A5"/>
    <w:rsid w:val="00CB1302"/>
    <w:rsid w:val="00CB1DCF"/>
    <w:rsid w:val="00CB305B"/>
    <w:rsid w:val="00CB31B6"/>
    <w:rsid w:val="00CB333D"/>
    <w:rsid w:val="00CB3666"/>
    <w:rsid w:val="00CB36E7"/>
    <w:rsid w:val="00CB42C0"/>
    <w:rsid w:val="00CB5E1B"/>
    <w:rsid w:val="00CB620A"/>
    <w:rsid w:val="00CB6674"/>
    <w:rsid w:val="00CB6CA6"/>
    <w:rsid w:val="00CC1C6E"/>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1C7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5E2F"/>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36A2"/>
    <w:rsid w:val="00D97E2B"/>
    <w:rsid w:val="00DA0CF6"/>
    <w:rsid w:val="00DA12EA"/>
    <w:rsid w:val="00DA1D8A"/>
    <w:rsid w:val="00DA453F"/>
    <w:rsid w:val="00DA50F0"/>
    <w:rsid w:val="00DA5651"/>
    <w:rsid w:val="00DA596B"/>
    <w:rsid w:val="00DA70C8"/>
    <w:rsid w:val="00DB00FA"/>
    <w:rsid w:val="00DB0761"/>
    <w:rsid w:val="00DB0F3B"/>
    <w:rsid w:val="00DB11C2"/>
    <w:rsid w:val="00DB3FA5"/>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A34"/>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60D8"/>
    <w:rsid w:val="00E573E0"/>
    <w:rsid w:val="00E57C60"/>
    <w:rsid w:val="00E604CA"/>
    <w:rsid w:val="00E606D5"/>
    <w:rsid w:val="00E60E97"/>
    <w:rsid w:val="00E619EB"/>
    <w:rsid w:val="00E6384D"/>
    <w:rsid w:val="00E65D42"/>
    <w:rsid w:val="00E65F3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5197"/>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5B"/>
    <w:rsid w:val="00F32F66"/>
    <w:rsid w:val="00F338F1"/>
    <w:rsid w:val="00F347E8"/>
    <w:rsid w:val="00F36B9E"/>
    <w:rsid w:val="00F3705A"/>
    <w:rsid w:val="00F40F9B"/>
    <w:rsid w:val="00F41954"/>
    <w:rsid w:val="00F41B9F"/>
    <w:rsid w:val="00F42F2B"/>
    <w:rsid w:val="00F438D0"/>
    <w:rsid w:val="00F43F69"/>
    <w:rsid w:val="00F43FE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6749"/>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47703536">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6833630">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stor.nuuanucongregational@gmail.com" TargetMode="External"/><Relationship Id="rId12" Type="http://schemas.openxmlformats.org/officeDocument/2006/relationships/hyperlink" Target="mailto:nuuanucongregational@gmail.com" TargetMode="External"/><Relationship Id="rId13" Type="http://schemas.openxmlformats.org/officeDocument/2006/relationships/hyperlink" Target="mailto:bookkeeper@NuuanuCC.onmicrosft.com"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7D45-8A2C-B540-A21F-68EEAAF4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1004</Words>
  <Characters>5728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127</cp:revision>
  <cp:lastPrinted>2021-12-30T19:51:00Z</cp:lastPrinted>
  <dcterms:created xsi:type="dcterms:W3CDTF">2022-07-12T18:31:00Z</dcterms:created>
  <dcterms:modified xsi:type="dcterms:W3CDTF">2022-10-31T17:46:00Z</dcterms:modified>
</cp:coreProperties>
</file>